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pacing w:line="660" w:lineRule="exact"/>
        <w:jc w:val="center"/>
        <w:rPr>
          <w:rFonts w:hint="eastAsia" w:ascii="宋体" w:hAnsi="宋体" w:eastAsia="宋体" w:cs="宋体"/>
          <w:b/>
          <w:bCs w:val="0"/>
          <w:color w:val="333333"/>
          <w:sz w:val="36"/>
          <w:szCs w:val="36"/>
          <w:highlight w:val="none"/>
          <w:lang w:val="en-US" w:eastAsia="zh-CN"/>
        </w:rPr>
      </w:pPr>
      <w:r>
        <w:rPr>
          <w:rFonts w:hint="eastAsia" w:ascii="宋体" w:hAnsi="宋体" w:cs="宋体"/>
          <w:b/>
          <w:bCs w:val="0"/>
          <w:color w:val="333333"/>
          <w:sz w:val="36"/>
          <w:szCs w:val="36"/>
          <w:highlight w:val="none"/>
          <w:lang w:val="en-US" w:eastAsia="zh-CN"/>
        </w:rPr>
        <w:t>江苏煤炭地质勘探三队常州基地院内绿化修剪</w:t>
      </w:r>
      <w:r>
        <w:rPr>
          <w:rFonts w:hint="eastAsia" w:ascii="宋体" w:hAnsi="宋体" w:eastAsia="宋体" w:cs="宋体"/>
          <w:b/>
          <w:bCs w:val="0"/>
          <w:color w:val="333333"/>
          <w:sz w:val="36"/>
          <w:szCs w:val="36"/>
          <w:highlight w:val="none"/>
          <w:lang w:val="en-US" w:eastAsia="zh-CN"/>
        </w:rPr>
        <w:t>服务</w:t>
      </w:r>
    </w:p>
    <w:p>
      <w:pPr>
        <w:pStyle w:val="4"/>
        <w:keepNext w:val="0"/>
        <w:keepLines w:val="0"/>
        <w:widowControl/>
        <w:spacing w:line="660" w:lineRule="exact"/>
        <w:jc w:val="center"/>
        <w:rPr>
          <w:rFonts w:hint="eastAsia" w:ascii="宋体" w:hAnsi="宋体" w:eastAsia="宋体" w:cs="宋体"/>
          <w:b/>
          <w:bCs w:val="0"/>
          <w:color w:val="333333"/>
          <w:sz w:val="36"/>
          <w:szCs w:val="36"/>
          <w:highlight w:val="none"/>
          <w:lang w:val="en-US" w:eastAsia="zh-CN"/>
        </w:rPr>
      </w:pPr>
      <w:r>
        <w:rPr>
          <w:rFonts w:hint="eastAsia" w:ascii="宋体" w:hAnsi="宋体" w:eastAsia="宋体" w:cs="宋体"/>
          <w:b/>
          <w:bCs w:val="0"/>
          <w:color w:val="333333"/>
          <w:sz w:val="36"/>
          <w:szCs w:val="36"/>
          <w:highlight w:val="none"/>
          <w:lang w:val="en-US" w:eastAsia="zh-CN"/>
        </w:rPr>
        <w:t>采购询价公告</w:t>
      </w:r>
    </w:p>
    <w:p>
      <w:pPr>
        <w:widowControl/>
        <w:spacing w:before="12" w:after="12" w:line="560" w:lineRule="exact"/>
        <w:ind w:left="12" w:right="12" w:firstLine="640"/>
        <w:jc w:val="left"/>
        <w:rPr>
          <w:rFonts w:hint="eastAsia" w:ascii="仿宋_GB2312" w:hAnsi="仿宋_GB2312" w:eastAsia="仿宋_GB2312" w:cs="仿宋_GB2312"/>
          <w:color w:val="333333"/>
          <w:kern w:val="0"/>
          <w:sz w:val="32"/>
          <w:szCs w:val="32"/>
          <w:highlight w:val="none"/>
        </w:rPr>
      </w:pPr>
      <w:r>
        <w:rPr>
          <w:rFonts w:hint="eastAsia" w:ascii="黑体" w:hAnsi="黑体" w:eastAsia="黑体" w:cs="黑体"/>
          <w:color w:val="333333"/>
          <w:kern w:val="0"/>
          <w:sz w:val="32"/>
          <w:szCs w:val="32"/>
          <w:highlight w:val="none"/>
        </w:rPr>
        <w:t>一、</w:t>
      </w:r>
      <w:r>
        <w:rPr>
          <w:rFonts w:hint="eastAsia" w:ascii="黑体" w:hAnsi="黑体" w:eastAsia="黑体" w:cs="黑体"/>
          <w:color w:val="333333"/>
          <w:kern w:val="0"/>
          <w:sz w:val="32"/>
          <w:szCs w:val="32"/>
          <w:highlight w:val="none"/>
          <w:lang w:val="en-US" w:eastAsia="zh-CN"/>
        </w:rPr>
        <w:t>项目</w:t>
      </w:r>
      <w:r>
        <w:rPr>
          <w:rFonts w:hint="eastAsia" w:ascii="黑体" w:hAnsi="黑体" w:eastAsia="黑体" w:cs="黑体"/>
          <w:color w:val="333333"/>
          <w:kern w:val="0"/>
          <w:sz w:val="32"/>
          <w:szCs w:val="32"/>
          <w:highlight w:val="none"/>
        </w:rPr>
        <w:t>概况</w:t>
      </w:r>
    </w:p>
    <w:p>
      <w:pPr>
        <w:widowControl/>
        <w:spacing w:before="12" w:after="12" w:line="560" w:lineRule="exact"/>
        <w:ind w:right="12" w:firstLine="640" w:firstLineChars="200"/>
        <w:jc w:val="left"/>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1.项目名称：江苏煤炭地质勘探三队常州基地院内绿化修剪服务</w:t>
      </w:r>
    </w:p>
    <w:p>
      <w:pPr>
        <w:widowControl/>
        <w:spacing w:line="560" w:lineRule="exact"/>
        <w:ind w:firstLine="640"/>
        <w:jc w:val="left"/>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lang w:val="en-US" w:eastAsia="zh-CN"/>
        </w:rPr>
        <w:t>2</w:t>
      </w:r>
      <w:r>
        <w:rPr>
          <w:rFonts w:hint="eastAsia" w:ascii="仿宋_GB2312" w:hAnsi="仿宋_GB2312" w:eastAsia="仿宋_GB2312" w:cs="仿宋_GB2312"/>
          <w:color w:val="333333"/>
          <w:kern w:val="0"/>
          <w:sz w:val="32"/>
          <w:szCs w:val="32"/>
          <w:highlight w:val="none"/>
        </w:rPr>
        <w:t>.资金来源：自有资金</w:t>
      </w:r>
    </w:p>
    <w:p>
      <w:pPr>
        <w:widowControl/>
        <w:spacing w:line="560" w:lineRule="exact"/>
        <w:ind w:firstLine="640"/>
        <w:jc w:val="left"/>
        <w:rPr>
          <w:rFonts w:hint="default" w:ascii="仿宋_GB2312" w:hAnsi="仿宋_GB2312" w:eastAsia="仿宋_GB2312" w:cs="仿宋_GB2312"/>
          <w:color w:val="333333"/>
          <w:kern w:val="0"/>
          <w:sz w:val="32"/>
          <w:szCs w:val="32"/>
          <w:highlight w:val="none"/>
          <w:lang w:val="en-US"/>
        </w:rPr>
      </w:pPr>
      <w:r>
        <w:rPr>
          <w:rFonts w:hint="eastAsia" w:ascii="仿宋_GB2312" w:hAnsi="仿宋_GB2312" w:eastAsia="仿宋_GB2312" w:cs="仿宋_GB2312"/>
          <w:color w:val="333333"/>
          <w:kern w:val="0"/>
          <w:sz w:val="32"/>
          <w:szCs w:val="32"/>
          <w:highlight w:val="none"/>
          <w:lang w:val="en-US" w:eastAsia="zh-CN"/>
        </w:rPr>
        <w:t>3</w:t>
      </w:r>
      <w:r>
        <w:rPr>
          <w:rFonts w:hint="eastAsia" w:ascii="仿宋_GB2312" w:hAnsi="仿宋_GB2312" w:eastAsia="仿宋_GB2312" w:cs="仿宋_GB2312"/>
          <w:color w:val="333333"/>
          <w:kern w:val="0"/>
          <w:sz w:val="32"/>
          <w:szCs w:val="32"/>
          <w:highlight w:val="none"/>
        </w:rPr>
        <w:t>.服务地点：</w:t>
      </w:r>
      <w:r>
        <w:rPr>
          <w:rFonts w:hint="eastAsia" w:ascii="仿宋_GB2312" w:hAnsi="仿宋_GB2312" w:eastAsia="仿宋_GB2312" w:cs="仿宋_GB2312"/>
          <w:color w:val="333333"/>
          <w:kern w:val="0"/>
          <w:sz w:val="32"/>
          <w:szCs w:val="32"/>
          <w:highlight w:val="none"/>
          <w:lang w:val="en-US" w:eastAsia="zh-CN"/>
        </w:rPr>
        <w:t>常州市天宁区和电路10号</w:t>
      </w:r>
    </w:p>
    <w:p>
      <w:pPr>
        <w:widowControl/>
        <w:spacing w:line="560" w:lineRule="exact"/>
        <w:ind w:firstLine="640"/>
        <w:jc w:val="left"/>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4.采购内容：基地院内办公楼南侧至南边围墙区域绿化修剪，具体修剪内容：红叶石楠球修剪、绿化修剪、杂草拔除，清理完成后外运至垃圾站。具体情况响应人可现场踏勘，</w:t>
      </w:r>
      <w:bookmarkStart w:id="0" w:name="OLE_LINK2"/>
      <w:r>
        <w:rPr>
          <w:rFonts w:hint="eastAsia" w:ascii="仿宋_GB2312" w:hAnsi="仿宋_GB2312" w:eastAsia="仿宋_GB2312" w:cs="仿宋_GB2312"/>
          <w:color w:val="333333"/>
          <w:kern w:val="0"/>
          <w:sz w:val="32"/>
          <w:szCs w:val="32"/>
          <w:highlight w:val="none"/>
          <w:lang w:val="en-US" w:eastAsia="zh-CN"/>
        </w:rPr>
        <w:t>本项目为包干价，包含红叶石楠球修、剪绿化修剪、杂草拔除、清运费及人员工资等一切可能产生的相关费用。</w:t>
      </w:r>
      <w:bookmarkEnd w:id="0"/>
    </w:p>
    <w:p>
      <w:pPr>
        <w:pStyle w:val="2"/>
        <w:ind w:left="0" w:leftChars="0" w:firstLine="640" w:firstLineChars="200"/>
        <w:rPr>
          <w:rFonts w:hint="eastAsia" w:hAnsi="仿宋_GB2312" w:cs="仿宋_GB2312"/>
          <w:color w:val="333333"/>
          <w:kern w:val="0"/>
          <w:sz w:val="32"/>
          <w:szCs w:val="32"/>
          <w:highlight w:val="none"/>
          <w:lang w:val="en-US" w:eastAsia="zh-CN"/>
        </w:rPr>
      </w:pPr>
      <w:r>
        <w:rPr>
          <w:rFonts w:hint="eastAsia" w:hAnsi="仿宋_GB2312" w:cs="仿宋_GB2312"/>
          <w:color w:val="333333"/>
          <w:kern w:val="0"/>
          <w:sz w:val="32"/>
          <w:szCs w:val="32"/>
          <w:highlight w:val="none"/>
          <w:lang w:val="en-US" w:eastAsia="zh-CN"/>
        </w:rPr>
        <w:t>5.质量要求：满足采购人需求。</w:t>
      </w:r>
    </w:p>
    <w:p>
      <w:pPr>
        <w:pStyle w:val="2"/>
        <w:ind w:left="0" w:leftChars="0" w:firstLine="640" w:firstLineChars="200"/>
        <w:rPr>
          <w:rFonts w:hint="default" w:hAnsi="仿宋_GB2312" w:cs="仿宋_GB2312"/>
          <w:color w:val="333333"/>
          <w:kern w:val="0"/>
          <w:sz w:val="32"/>
          <w:szCs w:val="32"/>
          <w:highlight w:val="none"/>
          <w:lang w:val="en-US" w:eastAsia="zh-CN"/>
        </w:rPr>
      </w:pPr>
      <w:r>
        <w:rPr>
          <w:rFonts w:hint="eastAsia" w:hAnsi="仿宋_GB2312" w:cs="仿宋_GB2312"/>
          <w:color w:val="333333"/>
          <w:kern w:val="0"/>
          <w:sz w:val="32"/>
          <w:szCs w:val="32"/>
          <w:highlight w:val="none"/>
          <w:lang w:val="en-US" w:eastAsia="zh-CN"/>
        </w:rPr>
        <w:t>6.服务期限：合同签订之日起一周内完成。</w:t>
      </w:r>
    </w:p>
    <w:p>
      <w:pPr>
        <w:widowControl/>
        <w:spacing w:line="560" w:lineRule="exact"/>
        <w:ind w:firstLine="640"/>
        <w:jc w:val="left"/>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7.采购编号：</w:t>
      </w:r>
      <w:bookmarkStart w:id="1" w:name="OLE_LINK1"/>
      <w:r>
        <w:rPr>
          <w:rFonts w:hint="eastAsia" w:ascii="仿宋_GB2312" w:hAnsi="仿宋_GB2312" w:eastAsia="仿宋_GB2312" w:cs="仿宋_GB2312"/>
          <w:color w:val="333333"/>
          <w:kern w:val="0"/>
          <w:sz w:val="32"/>
          <w:szCs w:val="32"/>
          <w:highlight w:val="none"/>
          <w:lang w:val="en-US" w:eastAsia="zh-CN"/>
        </w:rPr>
        <w:t>ZMCJ02CG20250004</w:t>
      </w:r>
    </w:p>
    <w:bookmarkEnd w:id="1"/>
    <w:p>
      <w:pPr>
        <w:widowControl/>
        <w:spacing w:line="560" w:lineRule="exact"/>
        <w:ind w:firstLine="640"/>
        <w:jc w:val="left"/>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8.控制价：0.6万元</w:t>
      </w:r>
    </w:p>
    <w:p>
      <w:pPr>
        <w:widowControl/>
        <w:spacing w:line="560" w:lineRule="exact"/>
        <w:ind w:firstLine="640"/>
        <w:jc w:val="left"/>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9.评标方法：合理低价中标</w:t>
      </w:r>
    </w:p>
    <w:p>
      <w:pPr>
        <w:widowControl/>
        <w:spacing w:before="12" w:after="12" w:line="560" w:lineRule="exact"/>
        <w:ind w:left="12" w:right="12" w:firstLine="640"/>
        <w:jc w:val="left"/>
        <w:rPr>
          <w:rFonts w:hint="eastAsia" w:ascii="黑体" w:hAnsi="黑体" w:eastAsia="黑体" w:cs="黑体"/>
          <w:color w:val="333333"/>
          <w:kern w:val="0"/>
          <w:sz w:val="32"/>
          <w:szCs w:val="32"/>
          <w:highlight w:val="none"/>
        </w:rPr>
      </w:pPr>
      <w:r>
        <w:rPr>
          <w:rFonts w:hint="eastAsia" w:ascii="黑体" w:hAnsi="黑体" w:eastAsia="黑体" w:cs="黑体"/>
          <w:color w:val="333333"/>
          <w:kern w:val="0"/>
          <w:sz w:val="32"/>
          <w:szCs w:val="32"/>
          <w:highlight w:val="none"/>
          <w:lang w:val="en-US" w:eastAsia="zh-CN"/>
        </w:rPr>
        <w:t>二</w:t>
      </w:r>
      <w:r>
        <w:rPr>
          <w:rFonts w:hint="eastAsia" w:ascii="黑体" w:hAnsi="黑体" w:eastAsia="黑体" w:cs="黑体"/>
          <w:color w:val="333333"/>
          <w:kern w:val="0"/>
          <w:sz w:val="32"/>
          <w:szCs w:val="32"/>
          <w:highlight w:val="none"/>
        </w:rPr>
        <w:t>、</w:t>
      </w:r>
      <w:r>
        <w:rPr>
          <w:rFonts w:hint="eastAsia" w:ascii="黑体" w:hAnsi="黑体" w:eastAsia="黑体" w:cs="黑体"/>
          <w:color w:val="333333"/>
          <w:kern w:val="0"/>
          <w:sz w:val="32"/>
          <w:szCs w:val="32"/>
          <w:highlight w:val="none"/>
          <w:lang w:eastAsia="zh-CN"/>
        </w:rPr>
        <w:t>响应</w:t>
      </w:r>
      <w:r>
        <w:rPr>
          <w:rFonts w:hint="eastAsia" w:ascii="黑体" w:hAnsi="黑体" w:eastAsia="黑体" w:cs="黑体"/>
          <w:color w:val="333333"/>
          <w:kern w:val="0"/>
          <w:sz w:val="32"/>
          <w:szCs w:val="32"/>
          <w:highlight w:val="none"/>
        </w:rPr>
        <w:t>人资格要求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1.具有相应经营范围的独立法人单位或其他组织有合格有效的营业执照（提供相关证明文件复印件，原件备查）；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在近三年内无行贿犯罪、行政处罚等记录（未被“信用中国”网站（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.注册资本不得低于本项目总价；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.本次招标不接受联合体报价。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.有下列情形之一的，按相互串通投标处理：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委托同一单位或者个人办理投标事宜；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sz w:val="32"/>
          <w:szCs w:val="32"/>
        </w:rPr>
        <w:t>（3）不同</w:t>
      </w:r>
      <w:r>
        <w:rPr>
          <w:rFonts w:hint="eastAsia" w:ascii="仿宋_GB2312" w:hAnsi="仿宋_GB2312" w:eastAsia="仿宋_GB2312" w:cs="仿宋_GB2312"/>
          <w:sz w:val="32"/>
          <w:szCs w:val="32"/>
          <w:lang w:eastAsia="zh-CN"/>
        </w:rPr>
        <w:t>响应人</w:t>
      </w:r>
      <w:r>
        <w:rPr>
          <w:rFonts w:hint="eastAsia" w:ascii="仿宋_GB2312" w:hAnsi="仿宋_GB2312" w:eastAsia="仿宋_GB2312" w:cs="仿宋_GB2312"/>
          <w:sz w:val="32"/>
          <w:szCs w:val="32"/>
        </w:rPr>
        <w:t>的投标文件异常一致或者投标报价呈规律性差异；</w:t>
      </w:r>
    </w:p>
    <w:p>
      <w:pPr>
        <w:widowControl/>
        <w:spacing w:before="12" w:after="12" w:line="560" w:lineRule="exact"/>
        <w:ind w:left="12" w:right="12" w:firstLine="640"/>
        <w:jc w:val="left"/>
        <w:rPr>
          <w:rFonts w:hint="eastAsia" w:ascii="黑体" w:hAnsi="黑体" w:eastAsia="黑体" w:cs="黑体"/>
          <w:color w:val="333333"/>
          <w:kern w:val="0"/>
          <w:sz w:val="32"/>
          <w:szCs w:val="32"/>
          <w:highlight w:val="none"/>
          <w:lang w:eastAsia="zh-CN"/>
        </w:rPr>
      </w:pPr>
      <w:r>
        <w:rPr>
          <w:rFonts w:hint="eastAsia" w:ascii="黑体" w:hAnsi="黑体" w:eastAsia="黑体" w:cs="黑体"/>
          <w:color w:val="333333"/>
          <w:kern w:val="0"/>
          <w:sz w:val="32"/>
          <w:szCs w:val="32"/>
          <w:highlight w:val="none"/>
          <w:lang w:val="en-US" w:eastAsia="zh-CN"/>
        </w:rPr>
        <w:t>三</w:t>
      </w:r>
      <w:r>
        <w:rPr>
          <w:rFonts w:hint="eastAsia" w:ascii="黑体" w:hAnsi="黑体" w:eastAsia="黑体" w:cs="黑体"/>
          <w:color w:val="333333"/>
          <w:kern w:val="0"/>
          <w:sz w:val="32"/>
          <w:szCs w:val="32"/>
          <w:highlight w:val="none"/>
        </w:rPr>
        <w:t>、</w:t>
      </w:r>
      <w:r>
        <w:rPr>
          <w:rFonts w:hint="eastAsia" w:ascii="黑体" w:hAnsi="黑体" w:eastAsia="黑体" w:cs="黑体"/>
          <w:color w:val="333333"/>
          <w:kern w:val="0"/>
          <w:sz w:val="32"/>
          <w:szCs w:val="32"/>
          <w:highlight w:val="none"/>
          <w:lang w:eastAsia="zh-CN"/>
        </w:rPr>
        <w:t>响应</w:t>
      </w:r>
      <w:r>
        <w:rPr>
          <w:rFonts w:hint="eastAsia" w:ascii="黑体" w:hAnsi="黑体" w:eastAsia="黑体" w:cs="黑体"/>
          <w:color w:val="333333"/>
          <w:kern w:val="0"/>
          <w:sz w:val="32"/>
          <w:szCs w:val="32"/>
          <w:highlight w:val="none"/>
        </w:rPr>
        <w:t>人</w:t>
      </w:r>
      <w:r>
        <w:rPr>
          <w:rFonts w:hint="eastAsia" w:ascii="黑体" w:hAnsi="黑体" w:eastAsia="黑体" w:cs="黑体"/>
          <w:color w:val="333333"/>
          <w:kern w:val="0"/>
          <w:sz w:val="32"/>
          <w:szCs w:val="32"/>
          <w:highlight w:val="none"/>
          <w:lang w:eastAsia="zh-CN"/>
        </w:rPr>
        <w:t>响应</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default" w:ascii="仿宋_GB2312" w:hAnsi="仿宋_GB2312" w:eastAsia="仿宋_GB2312" w:cs="仿宋_GB2312"/>
          <w:color w:val="000000" w:themeColor="text1"/>
          <w:kern w:val="0"/>
          <w:sz w:val="32"/>
          <w:szCs w:val="32"/>
          <w:highlight w:val="none"/>
          <w:lang w:val="en-US"/>
          <w14:textFill>
            <w14:solidFill>
              <w14:schemeClr w14:val="tx1"/>
            </w14:solidFill>
          </w14:textFill>
        </w:rPr>
      </w:pPr>
      <w:r>
        <w:rPr>
          <w:rFonts w:hint="eastAsia" w:ascii="仿宋_GB2312" w:hAnsi="仿宋_GB2312" w:eastAsia="仿宋_GB2312" w:cs="仿宋_GB2312"/>
          <w:color w:val="333333"/>
          <w:kern w:val="0"/>
          <w:sz w:val="32"/>
          <w:szCs w:val="32"/>
          <w:highlight w:val="none"/>
        </w:rPr>
        <w:t>凡有意参加者，请于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响应文件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邮寄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至采购</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单位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开标：202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:00 时(北京时</w:t>
      </w:r>
      <w:r>
        <w:rPr>
          <w:rFonts w:hint="eastAsia" w:ascii="仿宋_GB2312" w:hAnsi="仿宋_GB2312" w:eastAsia="仿宋_GB2312" w:cs="仿宋_GB2312"/>
          <w:color w:val="333333"/>
          <w:kern w:val="0"/>
          <w:sz w:val="32"/>
          <w:szCs w:val="32"/>
          <w:highlight w:val="none"/>
        </w:rPr>
        <w:t>间</w:t>
      </w:r>
      <w:r>
        <w:rPr>
          <w:rFonts w:hint="eastAsia" w:ascii="仿宋_GB2312" w:hAnsi="仿宋_GB2312" w:eastAsia="仿宋_GB2312" w:cs="仿宋_GB2312"/>
          <w:color w:val="333333"/>
          <w:kern w:val="0"/>
          <w:sz w:val="32"/>
          <w:szCs w:val="32"/>
        </w:rPr>
        <w:t>)在</w:t>
      </w:r>
      <w:r>
        <w:rPr>
          <w:rFonts w:hint="eastAsia" w:ascii="仿宋_GB2312" w:hAnsi="仿宋_GB2312" w:eastAsia="仿宋_GB2312" w:cs="仿宋_GB2312"/>
          <w:color w:val="333333"/>
          <w:kern w:val="0"/>
          <w:sz w:val="32"/>
          <w:szCs w:val="32"/>
          <w:lang w:val="en-US" w:eastAsia="zh-CN"/>
        </w:rPr>
        <w:t>江苏煤炭地质勘探三队三</w:t>
      </w:r>
      <w:r>
        <w:rPr>
          <w:rFonts w:hint="eastAsia" w:ascii="仿宋_GB2312" w:hAnsi="仿宋_GB2312" w:eastAsia="仿宋_GB2312" w:cs="仿宋_GB2312"/>
          <w:color w:val="333333"/>
          <w:kern w:val="0"/>
          <w:sz w:val="32"/>
          <w:szCs w:val="32"/>
        </w:rPr>
        <w:t>楼会议室开标。</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响应人</w:t>
      </w:r>
      <w:r>
        <w:rPr>
          <w:rFonts w:hint="eastAsia" w:ascii="仿宋_GB2312" w:hAnsi="仿宋_GB2312" w:eastAsia="仿宋_GB2312" w:cs="仿宋_GB2312"/>
          <w:color w:val="333333"/>
          <w:kern w:val="0"/>
          <w:sz w:val="32"/>
          <w:szCs w:val="32"/>
        </w:rPr>
        <w:t>需提供以下材料</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加盖公章）</w:t>
      </w:r>
      <w:r>
        <w:rPr>
          <w:rFonts w:hint="eastAsia" w:ascii="仿宋_GB2312" w:hAnsi="仿宋_GB2312" w:eastAsia="仿宋_GB2312" w:cs="仿宋_GB2312"/>
          <w:color w:val="333333"/>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1" w:leftChars="0" w:right="0" w:rightChars="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营业执照副本复印件</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报价表</w:t>
      </w:r>
    </w:p>
    <w:p>
      <w:pPr>
        <w:widowControl/>
        <w:spacing w:before="12" w:after="12" w:line="560" w:lineRule="exact"/>
        <w:ind w:left="12" w:right="12"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四</w:t>
      </w:r>
      <w:r>
        <w:rPr>
          <w:rFonts w:hint="eastAsia" w:ascii="黑体" w:hAnsi="黑体" w:eastAsia="黑体" w:cs="黑体"/>
          <w:color w:val="333333"/>
          <w:kern w:val="0"/>
          <w:sz w:val="32"/>
          <w:szCs w:val="32"/>
        </w:rPr>
        <w:t>、发布公告的媒介</w:t>
      </w:r>
    </w:p>
    <w:p>
      <w:pPr>
        <w:widowControl/>
        <w:wordWrap w:val="0"/>
        <w:spacing w:before="12" w:after="12" w:line="560" w:lineRule="exact"/>
        <w:ind w:left="11" w:right="11" w:firstLine="64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本次采购公告发布网站（http://www.smdksd.com/）。</w:t>
      </w:r>
    </w:p>
    <w:p>
      <w:pPr>
        <w:numPr>
          <w:ilvl w:val="0"/>
          <w:numId w:val="0"/>
        </w:numPr>
        <w:spacing w:line="360" w:lineRule="auto"/>
        <w:ind w:firstLine="640" w:firstLineChars="20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五、评审办法</w:t>
      </w:r>
      <w:r>
        <w:rPr>
          <w:rFonts w:hint="eastAsia" w:ascii="仿宋_GB2312" w:hAnsi="仿宋_GB2312" w:eastAsia="仿宋_GB2312" w:cs="仿宋_GB2312"/>
          <w:color w:val="333333"/>
          <w:kern w:val="0"/>
          <w:sz w:val="32"/>
          <w:szCs w:val="32"/>
          <w:lang w:val="en-US" w:eastAsia="zh-CN"/>
        </w:rPr>
        <w:t>：</w:t>
      </w:r>
      <w:r>
        <w:rPr>
          <w:rFonts w:hint="eastAsia" w:ascii="仿宋_GB2312" w:hAnsi="仿宋_GB2312" w:eastAsia="仿宋_GB2312" w:cs="仿宋_GB2312"/>
          <w:color w:val="333333"/>
          <w:kern w:val="0"/>
          <w:sz w:val="32"/>
          <w:szCs w:val="32"/>
          <w:lang w:val="en-US" w:eastAsia="zh-CN" w:bidi="ar-SA"/>
        </w:rPr>
        <w:t>符合响应人资格最低价中标。</w:t>
      </w:r>
    </w:p>
    <w:p>
      <w:pPr>
        <w:numPr>
          <w:ilvl w:val="0"/>
          <w:numId w:val="0"/>
        </w:numPr>
        <w:spacing w:line="360" w:lineRule="auto"/>
        <w:ind w:firstLine="640" w:firstLineChars="20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六</w:t>
      </w:r>
      <w:r>
        <w:rPr>
          <w:rFonts w:hint="eastAsia" w:ascii="黑体" w:hAnsi="黑体" w:eastAsia="黑体" w:cs="黑体"/>
          <w:color w:val="333333"/>
          <w:kern w:val="0"/>
          <w:sz w:val="32"/>
          <w:szCs w:val="32"/>
        </w:rPr>
        <w:t>、采购方及联系方式</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采购方：江苏煤炭地质勘探三队</w:t>
      </w:r>
    </w:p>
    <w:p>
      <w:pPr>
        <w:keepNext w:val="0"/>
        <w:keepLines w:val="0"/>
        <w:pageBreakBefore w:val="0"/>
        <w:widowControl/>
        <w:kinsoku/>
        <w:wordWrap/>
        <w:overflowPunct/>
        <w:topLinePunct w:val="0"/>
        <w:autoSpaceDE/>
        <w:autoSpaceDN/>
        <w:bidi w:val="0"/>
        <w:adjustRightInd/>
        <w:snapToGrid/>
        <w:spacing w:line="560" w:lineRule="exact"/>
        <w:ind w:left="0" w:right="0" w:firstLine="641"/>
        <w:jc w:val="both"/>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地址：常州市天宁区和电路10号</w:t>
      </w:r>
    </w:p>
    <w:p>
      <w:pPr>
        <w:tabs>
          <w:tab w:val="left" w:pos="0"/>
        </w:tabs>
        <w:kinsoku/>
        <w:autoSpaceDE/>
        <w:autoSpaceDN/>
        <w:adjustRightInd/>
        <w:snapToGrid/>
        <w:spacing w:line="540" w:lineRule="exact"/>
        <w:ind w:firstLine="611" w:firstLineChars="191"/>
        <w:textAlignment w:val="auto"/>
        <w:rPr>
          <w:rFonts w:hint="eastAsia"/>
        </w:rPr>
      </w:pPr>
      <w:r>
        <w:rPr>
          <w:rFonts w:hint="eastAsia" w:ascii="仿宋_GB2312" w:hAnsi="仿宋_GB2312" w:eastAsia="仿宋_GB2312" w:cs="仿宋_GB2312"/>
          <w:color w:val="auto"/>
          <w:sz w:val="32"/>
          <w:szCs w:val="24"/>
          <w:highlight w:val="none"/>
          <w:lang w:eastAsia="zh-CN"/>
        </w:rPr>
        <w:t>联系人：</w:t>
      </w:r>
      <w:r>
        <w:rPr>
          <w:rFonts w:hint="eastAsia" w:ascii="仿宋_GB2312" w:hAnsi="仿宋_GB2312" w:eastAsia="仿宋_GB2312" w:cs="仿宋_GB2312"/>
          <w:color w:val="auto"/>
          <w:sz w:val="32"/>
          <w:szCs w:val="24"/>
          <w:highlight w:val="none"/>
          <w:lang w:val="en-US" w:eastAsia="zh-CN"/>
        </w:rPr>
        <w:t>王</w:t>
      </w:r>
      <w:r>
        <w:rPr>
          <w:rFonts w:hint="eastAsia" w:ascii="仿宋_GB2312" w:hAnsi="仿宋_GB2312" w:eastAsia="仿宋_GB2312" w:cs="仿宋_GB2312"/>
          <w:color w:val="auto"/>
          <w:sz w:val="32"/>
          <w:szCs w:val="24"/>
          <w:highlight w:val="none"/>
          <w:lang w:eastAsia="zh-CN"/>
        </w:rPr>
        <w:t>工     联系电话：13861214833</w:t>
      </w:r>
    </w:p>
    <w:p>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color w:val="auto"/>
          <w:sz w:val="32"/>
          <w:szCs w:val="24"/>
          <w:highlight w:val="none"/>
          <w:lang w:val="en-US" w:eastAsia="zh-CN"/>
        </w:rPr>
        <w:t>项目联系人：鞠工</w:t>
      </w:r>
      <w:r>
        <w:rPr>
          <w:rFonts w:hint="eastAsia" w:ascii="仿宋_GB2312" w:hAnsi="仿宋_GB2312" w:eastAsia="仿宋_GB2312" w:cs="仿宋_GB2312"/>
          <w:color w:val="auto"/>
          <w:sz w:val="32"/>
          <w:szCs w:val="24"/>
          <w:highlight w:val="none"/>
          <w:lang w:eastAsia="zh-CN"/>
        </w:rPr>
        <w:t xml:space="preserve">   联系电话：</w:t>
      </w:r>
      <w:r>
        <w:rPr>
          <w:rFonts w:hint="eastAsia" w:ascii="仿宋_GB2312" w:hAnsi="仿宋_GB2312" w:eastAsia="仿宋_GB2312" w:cs="仿宋_GB2312"/>
          <w:color w:val="auto"/>
          <w:sz w:val="32"/>
          <w:szCs w:val="24"/>
          <w:highlight w:val="none"/>
          <w:lang w:val="en-US" w:eastAsia="zh-CN"/>
        </w:rPr>
        <w:t>17625192416</w:t>
      </w:r>
    </w:p>
    <w:p>
      <w:pPr>
        <w:widowControl/>
        <w:spacing w:before="12" w:after="12" w:line="560" w:lineRule="exact"/>
        <w:ind w:left="12" w:right="12" w:firstLine="640"/>
        <w:jc w:val="left"/>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lang w:val="en-US" w:eastAsia="zh-CN"/>
        </w:rPr>
        <w:t>七、采购</w:t>
      </w:r>
      <w:r>
        <w:rPr>
          <w:rFonts w:hint="eastAsia" w:ascii="黑体" w:hAnsi="黑体" w:eastAsia="黑体" w:cs="黑体"/>
          <w:color w:val="333333"/>
          <w:kern w:val="0"/>
          <w:sz w:val="32"/>
          <w:szCs w:val="32"/>
        </w:rPr>
        <w:t>监督部门</w:t>
      </w:r>
    </w:p>
    <w:p>
      <w:pPr>
        <w:pStyle w:val="3"/>
        <w:spacing w:after="0" w:line="560" w:lineRule="exact"/>
        <w:ind w:firstLine="640" w:firstLineChars="200"/>
        <w:rPr>
          <w:rFonts w:hint="eastAsia" w:ascii="仿宋_GB2312" w:hAnsi="仿宋_GB2312" w:eastAsia="仿宋_GB2312" w:cs="仿宋_GB2312"/>
          <w:color w:val="333333"/>
          <w:kern w:val="0"/>
          <w:sz w:val="32"/>
          <w:szCs w:val="32"/>
          <w:highlight w:val="none"/>
          <w:lang w:val="en-US" w:eastAsia="zh-CN" w:bidi="ar-SA"/>
        </w:rPr>
      </w:pPr>
      <w:r>
        <w:rPr>
          <w:rFonts w:hint="eastAsia" w:ascii="仿宋_GB2312" w:hAnsi="仿宋_GB2312" w:eastAsia="仿宋_GB2312" w:cs="仿宋_GB2312"/>
          <w:color w:val="333333"/>
          <w:kern w:val="0"/>
          <w:sz w:val="32"/>
          <w:szCs w:val="32"/>
          <w:lang w:val="en-US" w:eastAsia="zh-CN" w:bidi="ar-SA"/>
        </w:rPr>
        <w:t>纪检部 电话：</w:t>
      </w:r>
      <w:r>
        <w:rPr>
          <w:rFonts w:hint="eastAsia" w:ascii="仿宋_GB2312" w:hAnsi="仿宋_GB2312" w:eastAsia="仿宋_GB2312" w:cs="仿宋_GB2312"/>
          <w:color w:val="333333"/>
          <w:kern w:val="0"/>
          <w:sz w:val="32"/>
          <w:szCs w:val="32"/>
          <w:highlight w:val="none"/>
          <w:lang w:val="en-US" w:eastAsia="zh-CN" w:bidi="ar-SA"/>
        </w:rPr>
        <w:t>0519-85302774</w:t>
      </w:r>
    </w:p>
    <w:p>
      <w:pPr>
        <w:rPr>
          <w:rFonts w:hint="eastAsia" w:ascii="仿宋_GB2312" w:hAnsi="仿宋_GB2312" w:eastAsia="仿宋_GB2312" w:cs="仿宋_GB2312"/>
          <w:color w:val="333333"/>
          <w:kern w:val="0"/>
          <w:sz w:val="32"/>
          <w:szCs w:val="32"/>
          <w:highlight w:val="none"/>
          <w:lang w:val="en-US" w:eastAsia="zh-CN" w:bidi="ar-SA"/>
        </w:rPr>
      </w:pPr>
      <w:r>
        <w:rPr>
          <w:rFonts w:hint="eastAsia" w:ascii="仿宋_GB2312" w:hAnsi="仿宋_GB2312" w:eastAsia="仿宋_GB2312" w:cs="仿宋_GB2312"/>
          <w:color w:val="333333"/>
          <w:kern w:val="0"/>
          <w:sz w:val="32"/>
          <w:szCs w:val="32"/>
          <w:highlight w:val="none"/>
          <w:lang w:val="en-US" w:eastAsia="zh-CN" w:bidi="ar-SA"/>
        </w:rPr>
        <w:br w:type="page"/>
      </w:r>
    </w:p>
    <w:p>
      <w:pPr>
        <w:jc w:val="left"/>
        <w:rPr>
          <w:rFonts w:hint="eastAsia"/>
          <w:sz w:val="44"/>
          <w:szCs w:val="44"/>
          <w:lang w:val="en-US" w:eastAsia="zh-CN"/>
        </w:rPr>
      </w:pPr>
      <w:r>
        <w:rPr>
          <w:rFonts w:hint="eastAsia"/>
          <w:sz w:val="44"/>
          <w:szCs w:val="44"/>
          <w:lang w:val="en-US" w:eastAsia="zh-CN"/>
        </w:rPr>
        <w:t>附件</w:t>
      </w:r>
    </w:p>
    <w:p>
      <w:pPr>
        <w:jc w:val="center"/>
        <w:rPr>
          <w:rFonts w:hint="eastAsia" w:eastAsiaTheme="minorEastAsia"/>
          <w:sz w:val="44"/>
          <w:szCs w:val="44"/>
          <w:lang w:val="en-US" w:eastAsia="zh-CN"/>
        </w:rPr>
      </w:pPr>
      <w:r>
        <w:rPr>
          <w:rFonts w:hint="eastAsia"/>
          <w:sz w:val="44"/>
          <w:szCs w:val="44"/>
          <w:lang w:val="en-US" w:eastAsia="zh-CN"/>
        </w:rPr>
        <w:t>报价单</w:t>
      </w:r>
    </w:p>
    <w:tbl>
      <w:tblPr>
        <w:tblStyle w:val="10"/>
        <w:tblW w:w="8706" w:type="dxa"/>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9"/>
        <w:gridCol w:w="1125"/>
        <w:gridCol w:w="1134"/>
        <w:gridCol w:w="1176"/>
        <w:gridCol w:w="1176"/>
        <w:gridCol w:w="1017"/>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2" w:hRule="atLeas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hAnsi="宋体" w:cs="宋体"/>
                <w:i w:val="0"/>
                <w:iCs w:val="0"/>
                <w:color w:val="000000"/>
                <w:kern w:val="0"/>
                <w:sz w:val="32"/>
                <w:szCs w:val="32"/>
                <w:u w:val="none"/>
                <w:lang w:val="en-US" w:eastAsia="zh-CN" w:bidi="ar"/>
              </w:rPr>
              <w:t>服务内容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sz w:val="32"/>
                <w:szCs w:val="32"/>
                <w:u w:val="none"/>
                <w:lang w:val="en-US" w:eastAsia="zh-CN"/>
              </w:rPr>
            </w:pPr>
            <w:r>
              <w:rPr>
                <w:rFonts w:hint="eastAsia" w:hAnsi="宋体" w:cs="宋体"/>
                <w:i w:val="0"/>
                <w:iCs w:val="0"/>
                <w:color w:val="000000"/>
                <w:sz w:val="32"/>
                <w:szCs w:val="32"/>
                <w:u w:val="none"/>
                <w:lang w:val="en-US" w:eastAsia="zh-CN"/>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sz w:val="32"/>
                <w:szCs w:val="32"/>
                <w:u w:val="none"/>
                <w:lang w:val="en-US" w:eastAsia="zh-CN"/>
              </w:rPr>
            </w:pPr>
            <w:r>
              <w:rPr>
                <w:rFonts w:hint="eastAsia" w:hAnsi="宋体" w:cs="宋体"/>
                <w:i w:val="0"/>
                <w:iCs w:val="0"/>
                <w:color w:val="000000"/>
                <w:sz w:val="32"/>
                <w:szCs w:val="32"/>
                <w:u w:val="none"/>
                <w:lang w:val="en-US" w:eastAsia="zh-CN"/>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hAnsi="宋体" w:cs="宋体"/>
                <w:i w:val="0"/>
                <w:iCs w:val="0"/>
                <w:color w:val="000000"/>
                <w:kern w:val="0"/>
                <w:sz w:val="32"/>
                <w:szCs w:val="32"/>
                <w:u w:val="none"/>
                <w:lang w:val="en-US" w:eastAsia="zh-CN" w:bidi="ar"/>
              </w:rPr>
            </w:pPr>
            <w:r>
              <w:rPr>
                <w:rFonts w:hint="eastAsia" w:hAnsi="宋体" w:cs="宋体"/>
                <w:i w:val="0"/>
                <w:iCs w:val="0"/>
                <w:color w:val="000000"/>
                <w:kern w:val="0"/>
                <w:sz w:val="32"/>
                <w:szCs w:val="32"/>
                <w:u w:val="none"/>
                <w:lang w:val="en-US" w:eastAsia="zh-CN" w:bidi="ar"/>
              </w:rPr>
              <w:t>税率</w:t>
            </w: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hAnsi="宋体" w:cs="宋体"/>
                <w:i w:val="0"/>
                <w:iCs w:val="0"/>
                <w:color w:val="000000"/>
                <w:kern w:val="0"/>
                <w:sz w:val="32"/>
                <w:szCs w:val="3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hAnsi="宋体" w:cs="宋体"/>
                <w:i w:val="0"/>
                <w:iCs w:val="0"/>
                <w:color w:val="000000"/>
                <w:kern w:val="0"/>
                <w:sz w:val="32"/>
                <w:szCs w:val="32"/>
                <w:u w:val="none"/>
                <w:lang w:val="en-US" w:eastAsia="zh-CN" w:bidi="ar"/>
              </w:rPr>
              <w:t>含税</w:t>
            </w:r>
            <w:r>
              <w:rPr>
                <w:rFonts w:hint="eastAsia" w:ascii="宋体" w:hAnsi="宋体" w:eastAsia="宋体" w:cs="宋体"/>
                <w:i w:val="0"/>
                <w:iCs w:val="0"/>
                <w:color w:val="000000"/>
                <w:kern w:val="0"/>
                <w:sz w:val="32"/>
                <w:szCs w:val="32"/>
                <w:u w:val="none"/>
                <w:lang w:val="en-US" w:eastAsia="zh-CN" w:bidi="ar"/>
              </w:rPr>
              <w:t>单价（元）</w:t>
            </w: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hAnsi="宋体" w:cs="宋体"/>
                <w:i w:val="0"/>
                <w:iCs w:val="0"/>
                <w:color w:val="000000"/>
                <w:kern w:val="0"/>
                <w:sz w:val="32"/>
                <w:szCs w:val="32"/>
                <w:u w:val="none"/>
                <w:lang w:val="en-US" w:eastAsia="zh-CN" w:bidi="ar"/>
              </w:rPr>
              <w:t>含税</w:t>
            </w:r>
            <w:r>
              <w:rPr>
                <w:rFonts w:hint="eastAsia" w:ascii="宋体" w:hAnsi="宋体" w:eastAsia="宋体" w:cs="宋体"/>
                <w:i w:val="0"/>
                <w:iCs w:val="0"/>
                <w:color w:val="000000"/>
                <w:kern w:val="0"/>
                <w:sz w:val="32"/>
                <w:szCs w:val="32"/>
                <w:u w:val="none"/>
                <w:lang w:val="en-US" w:eastAsia="zh-CN" w:bidi="ar"/>
              </w:rPr>
              <w:t>金额</w:t>
            </w:r>
          </w:p>
          <w:p>
            <w:pPr>
              <w:keepNext w:val="0"/>
              <w:keepLines w:val="0"/>
              <w:widowControl/>
              <w:suppressLineNumbers w:val="0"/>
              <w:jc w:val="center"/>
              <w:textAlignment w:val="center"/>
              <w:rPr>
                <w:rFonts w:hint="default"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（元）</w:t>
            </w: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hAnsi="宋体" w:cs="宋体"/>
                <w:i w:val="0"/>
                <w:iCs w:val="0"/>
                <w:color w:val="000000"/>
                <w:sz w:val="32"/>
                <w:szCs w:val="32"/>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tabs>
                <w:tab w:val="left" w:pos="461"/>
              </w:tabs>
              <w:jc w:val="center"/>
              <w:textAlignment w:val="center"/>
              <w:rPr>
                <w:rFonts w:hint="default"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61"/>
              </w:tabs>
              <w:jc w:val="both"/>
              <w:textAlignment w:val="center"/>
              <w:rPr>
                <w:rFonts w:hint="default" w:ascii="宋体" w:hAnsi="宋体" w:eastAsia="宋体" w:cs="宋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exact"/>
        </w:trPr>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7" w:hRule="exact"/>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4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4" w:hRule="exact"/>
        </w:trPr>
        <w:tc>
          <w:tcPr>
            <w:tcW w:w="87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仿宋_GB2312" w:hAnsi="仿宋_GB2312" w:eastAsia="仿宋_GB2312" w:cs="仿宋_GB2312"/>
                <w:color w:val="333333"/>
                <w:kern w:val="0"/>
                <w:sz w:val="32"/>
                <w:szCs w:val="32"/>
                <w:highlight w:val="none"/>
                <w:lang w:val="en-US" w:eastAsia="zh-CN"/>
              </w:rPr>
              <w:t>备注：上述价格为包干价，包含红叶石楠球修、剪绿化修剪、杂草拔除、清运费及人员工资等一切可能产生的相关费用。</w:t>
            </w:r>
          </w:p>
        </w:tc>
      </w:tr>
    </w:tbl>
    <w:p>
      <w:pPr>
        <w:numPr>
          <w:ilvl w:val="0"/>
          <w:numId w:val="0"/>
        </w:numPr>
        <w:spacing w:line="360" w:lineRule="auto"/>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color w:val="333333"/>
          <w:kern w:val="0"/>
          <w:sz w:val="32"/>
          <w:szCs w:val="32"/>
          <w:highlight w:val="none"/>
          <w:lang w:val="en-US" w:eastAsia="zh-CN"/>
        </w:rPr>
      </w:pPr>
      <w:bookmarkStart w:id="2" w:name="_GoBack"/>
      <w:r>
        <w:rPr>
          <w:rFonts w:hint="eastAsia" w:ascii="仿宋_GB2312" w:hAnsi="仿宋_GB2312" w:eastAsia="仿宋_GB2312" w:cs="仿宋_GB2312"/>
          <w:color w:val="333333"/>
          <w:kern w:val="0"/>
          <w:sz w:val="32"/>
          <w:szCs w:val="32"/>
          <w:highlight w:val="none"/>
          <w:lang w:val="en-US" w:eastAsia="zh-CN"/>
        </w:rPr>
        <w:t>报价单位（盖章）：</w:t>
      </w:r>
    </w:p>
    <w:p>
      <w:pPr>
        <w:keepNext w:val="0"/>
        <w:keepLines w:val="0"/>
        <w:widowControl/>
        <w:suppressLineNumbers w:val="0"/>
        <w:jc w:val="left"/>
        <w:textAlignment w:val="center"/>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法人或授权委托人（签字）：</w:t>
      </w:r>
    </w:p>
    <w:p>
      <w:pPr>
        <w:keepNext w:val="0"/>
        <w:keepLines w:val="0"/>
        <w:widowControl/>
        <w:suppressLineNumbers w:val="0"/>
        <w:jc w:val="left"/>
        <w:textAlignment w:val="center"/>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联系人：</w:t>
      </w:r>
    </w:p>
    <w:p>
      <w:pPr>
        <w:keepNext w:val="0"/>
        <w:keepLines w:val="0"/>
        <w:widowControl/>
        <w:suppressLineNumbers w:val="0"/>
        <w:jc w:val="left"/>
        <w:textAlignment w:val="center"/>
        <w:rPr>
          <w:rFonts w:hint="eastAsia"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电话：</w:t>
      </w:r>
    </w:p>
    <w:p>
      <w:pPr>
        <w:keepNext w:val="0"/>
        <w:keepLines w:val="0"/>
        <w:widowControl/>
        <w:suppressLineNumbers w:val="0"/>
        <w:jc w:val="left"/>
        <w:textAlignment w:val="center"/>
        <w:rPr>
          <w:rFonts w:hint="default" w:ascii="仿宋_GB2312" w:hAnsi="仿宋_GB2312" w:eastAsia="仿宋_GB2312" w:cs="仿宋_GB2312"/>
          <w:color w:val="333333"/>
          <w:kern w:val="0"/>
          <w:sz w:val="32"/>
          <w:szCs w:val="32"/>
          <w:highlight w:val="none"/>
          <w:lang w:val="en-US" w:eastAsia="zh-CN"/>
        </w:rPr>
      </w:pPr>
      <w:r>
        <w:rPr>
          <w:rFonts w:hint="eastAsia" w:ascii="仿宋_GB2312" w:hAnsi="仿宋_GB2312" w:eastAsia="仿宋_GB2312" w:cs="仿宋_GB2312"/>
          <w:color w:val="333333"/>
          <w:kern w:val="0"/>
          <w:sz w:val="32"/>
          <w:szCs w:val="32"/>
          <w:highlight w:val="none"/>
          <w:lang w:val="en-US" w:eastAsia="zh-CN"/>
        </w:rPr>
        <w:t>日期：     年   月   日</w:t>
      </w:r>
    </w:p>
    <w:p>
      <w:pPr>
        <w:keepNext w:val="0"/>
        <w:keepLines w:val="0"/>
        <w:widowControl/>
        <w:suppressLineNumbers w:val="0"/>
        <w:jc w:val="left"/>
        <w:textAlignment w:val="center"/>
        <w:rPr>
          <w:rFonts w:hint="eastAsia" w:ascii="仿宋_GB2312" w:hAnsi="仿宋_GB2312" w:eastAsia="仿宋_GB2312" w:cs="仿宋_GB2312"/>
          <w:color w:val="333333"/>
          <w:kern w:val="0"/>
          <w:sz w:val="32"/>
          <w:szCs w:val="32"/>
          <w:highlight w:val="none"/>
          <w:lang w:val="en-US" w:eastAsia="zh-CN"/>
        </w:rPr>
      </w:pPr>
    </w:p>
    <w:bookmarkEnd w:id="2"/>
    <w:sectPr>
      <w:pgSz w:w="11905" w:h="16838"/>
      <w:pgMar w:top="1440" w:right="1797" w:bottom="1440" w:left="179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86BA5A-3468-4B2C-91E4-9A04C48FC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A1AA698-63BD-44E4-BDE2-8E078DEE0AB1}"/>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YTk2MWQ4MmUxODE2MmM2NmEwYWY3ZWZkNjM0ZjIifQ=="/>
  </w:docVars>
  <w:rsids>
    <w:rsidRoot w:val="42F825EE"/>
    <w:rsid w:val="0011717B"/>
    <w:rsid w:val="00136470"/>
    <w:rsid w:val="002562FC"/>
    <w:rsid w:val="002A6AAD"/>
    <w:rsid w:val="00386B75"/>
    <w:rsid w:val="00395899"/>
    <w:rsid w:val="003E4AF9"/>
    <w:rsid w:val="004131BA"/>
    <w:rsid w:val="004419B2"/>
    <w:rsid w:val="0047252C"/>
    <w:rsid w:val="00473682"/>
    <w:rsid w:val="004D727E"/>
    <w:rsid w:val="0051116A"/>
    <w:rsid w:val="00516333"/>
    <w:rsid w:val="005714C6"/>
    <w:rsid w:val="005E0746"/>
    <w:rsid w:val="006F292D"/>
    <w:rsid w:val="007A11DC"/>
    <w:rsid w:val="00842CA3"/>
    <w:rsid w:val="00866169"/>
    <w:rsid w:val="00903114"/>
    <w:rsid w:val="009255CB"/>
    <w:rsid w:val="0093586C"/>
    <w:rsid w:val="00980688"/>
    <w:rsid w:val="00A347DD"/>
    <w:rsid w:val="00B058BC"/>
    <w:rsid w:val="00BD7B88"/>
    <w:rsid w:val="00BE249C"/>
    <w:rsid w:val="00BF35E3"/>
    <w:rsid w:val="00C30DBB"/>
    <w:rsid w:val="00CA3EBB"/>
    <w:rsid w:val="00CD0DDA"/>
    <w:rsid w:val="00D85D88"/>
    <w:rsid w:val="00D85FDC"/>
    <w:rsid w:val="00E37A20"/>
    <w:rsid w:val="00E823B5"/>
    <w:rsid w:val="00EA2779"/>
    <w:rsid w:val="02691984"/>
    <w:rsid w:val="035C3AA7"/>
    <w:rsid w:val="039016EA"/>
    <w:rsid w:val="04553F6E"/>
    <w:rsid w:val="07CF228A"/>
    <w:rsid w:val="07D36910"/>
    <w:rsid w:val="080A5EBF"/>
    <w:rsid w:val="09210985"/>
    <w:rsid w:val="099F61C8"/>
    <w:rsid w:val="0C057C73"/>
    <w:rsid w:val="0DA16476"/>
    <w:rsid w:val="0DDC125D"/>
    <w:rsid w:val="0DDC391F"/>
    <w:rsid w:val="0F732021"/>
    <w:rsid w:val="0FA7589A"/>
    <w:rsid w:val="120B3EBE"/>
    <w:rsid w:val="123A29F6"/>
    <w:rsid w:val="12CB7A65"/>
    <w:rsid w:val="13C07B67"/>
    <w:rsid w:val="17E054A8"/>
    <w:rsid w:val="1AD3250D"/>
    <w:rsid w:val="1ADF2B0B"/>
    <w:rsid w:val="1BE60EEC"/>
    <w:rsid w:val="1C093B64"/>
    <w:rsid w:val="1C591CFD"/>
    <w:rsid w:val="1D491D3F"/>
    <w:rsid w:val="1D5C554D"/>
    <w:rsid w:val="1E0565AE"/>
    <w:rsid w:val="1F507A2F"/>
    <w:rsid w:val="1F97465F"/>
    <w:rsid w:val="1FB738D7"/>
    <w:rsid w:val="20937EA1"/>
    <w:rsid w:val="223E223C"/>
    <w:rsid w:val="22824212"/>
    <w:rsid w:val="24A01558"/>
    <w:rsid w:val="25876501"/>
    <w:rsid w:val="27FD45CA"/>
    <w:rsid w:val="28C03BE0"/>
    <w:rsid w:val="29882184"/>
    <w:rsid w:val="2A2C11E7"/>
    <w:rsid w:val="2B33475A"/>
    <w:rsid w:val="2B367DA6"/>
    <w:rsid w:val="2C83548A"/>
    <w:rsid w:val="2CB57368"/>
    <w:rsid w:val="2DEE4968"/>
    <w:rsid w:val="30BF25EC"/>
    <w:rsid w:val="34050C5E"/>
    <w:rsid w:val="352705A9"/>
    <w:rsid w:val="35B07F1E"/>
    <w:rsid w:val="36032F7B"/>
    <w:rsid w:val="371C2C03"/>
    <w:rsid w:val="384E5A17"/>
    <w:rsid w:val="38FC1E1B"/>
    <w:rsid w:val="395C2DA4"/>
    <w:rsid w:val="3A1E3204"/>
    <w:rsid w:val="3A370F15"/>
    <w:rsid w:val="3C4E52DE"/>
    <w:rsid w:val="3D3D6F88"/>
    <w:rsid w:val="3D4E70FD"/>
    <w:rsid w:val="3DA247CE"/>
    <w:rsid w:val="3EFA0460"/>
    <w:rsid w:val="408F4858"/>
    <w:rsid w:val="40A74367"/>
    <w:rsid w:val="41447375"/>
    <w:rsid w:val="416F5892"/>
    <w:rsid w:val="424C27BC"/>
    <w:rsid w:val="42A80E3C"/>
    <w:rsid w:val="42F825EE"/>
    <w:rsid w:val="459B5DA7"/>
    <w:rsid w:val="460A5ED6"/>
    <w:rsid w:val="4772356A"/>
    <w:rsid w:val="49C75F9A"/>
    <w:rsid w:val="49CD2659"/>
    <w:rsid w:val="49E82F45"/>
    <w:rsid w:val="4C2C29CC"/>
    <w:rsid w:val="4D4E6D7A"/>
    <w:rsid w:val="4D6E25DA"/>
    <w:rsid w:val="4D9E7F89"/>
    <w:rsid w:val="4EEE7D8E"/>
    <w:rsid w:val="4F436298"/>
    <w:rsid w:val="501F49FD"/>
    <w:rsid w:val="50FB0FC7"/>
    <w:rsid w:val="52232DBF"/>
    <w:rsid w:val="537D3BFE"/>
    <w:rsid w:val="53D87F69"/>
    <w:rsid w:val="544038A8"/>
    <w:rsid w:val="5C322835"/>
    <w:rsid w:val="5C365ED2"/>
    <w:rsid w:val="5F893C41"/>
    <w:rsid w:val="5FA62A45"/>
    <w:rsid w:val="608A4916"/>
    <w:rsid w:val="612B1454"/>
    <w:rsid w:val="61A76F3A"/>
    <w:rsid w:val="61EA01D8"/>
    <w:rsid w:val="62586279"/>
    <w:rsid w:val="63347DD8"/>
    <w:rsid w:val="6349577B"/>
    <w:rsid w:val="64CD45D0"/>
    <w:rsid w:val="64D836A1"/>
    <w:rsid w:val="651A6F79"/>
    <w:rsid w:val="653674A2"/>
    <w:rsid w:val="66914918"/>
    <w:rsid w:val="68027CD3"/>
    <w:rsid w:val="682D3D04"/>
    <w:rsid w:val="6AF90780"/>
    <w:rsid w:val="6B1B7983"/>
    <w:rsid w:val="6C135F35"/>
    <w:rsid w:val="6D1E479E"/>
    <w:rsid w:val="6F60420D"/>
    <w:rsid w:val="710B7B92"/>
    <w:rsid w:val="718801FD"/>
    <w:rsid w:val="72103B62"/>
    <w:rsid w:val="72563E57"/>
    <w:rsid w:val="759C65C0"/>
    <w:rsid w:val="75C80169"/>
    <w:rsid w:val="76144CCF"/>
    <w:rsid w:val="765E777E"/>
    <w:rsid w:val="76993924"/>
    <w:rsid w:val="76E66069"/>
    <w:rsid w:val="770F6CEE"/>
    <w:rsid w:val="77426172"/>
    <w:rsid w:val="782E350C"/>
    <w:rsid w:val="7B1C1230"/>
    <w:rsid w:val="7C025EA7"/>
    <w:rsid w:val="7C23585B"/>
    <w:rsid w:val="7C7A6266"/>
    <w:rsid w:val="7D983576"/>
    <w:rsid w:val="7EE932EF"/>
    <w:rsid w:val="7F6E0A32"/>
    <w:rsid w:val="7FB83A5B"/>
    <w:rsid w:val="93FF56BD"/>
    <w:rsid w:val="E3FE3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2"/>
      <w:sz w:val="21"/>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sz w:val="32"/>
    </w:rPr>
  </w:style>
  <w:style w:type="paragraph" w:styleId="3">
    <w:name w:val="Body Text"/>
    <w:basedOn w:val="1"/>
    <w:qFormat/>
    <w:uiPriority w:val="0"/>
    <w:pPr>
      <w:spacing w:before="44"/>
      <w:ind w:left="117"/>
    </w:pPr>
    <w:rPr>
      <w:rFonts w:ascii="仿宋_GB2312" w:eastAsia="仿宋_GB2312" w:cs="仿宋_GB2312"/>
      <w:sz w:val="28"/>
      <w:szCs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Body Text 2"/>
    <w:basedOn w:val="1"/>
    <w:qFormat/>
    <w:uiPriority w:val="0"/>
    <w:rPr>
      <w:color w:val="FF000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9"/>
    <w:link w:val="6"/>
    <w:qFormat/>
    <w:uiPriority w:val="0"/>
    <w:rPr>
      <w:rFonts w:ascii="宋体" w:hAnsi="Calibri" w:eastAsia="宋体" w:cs="Times New Roman"/>
      <w:kern w:val="2"/>
      <w:sz w:val="18"/>
      <w:szCs w:val="18"/>
    </w:rPr>
  </w:style>
  <w:style w:type="character" w:customStyle="1" w:styleId="13">
    <w:name w:val="页脚 Char"/>
    <w:basedOn w:val="9"/>
    <w:link w:val="5"/>
    <w:qFormat/>
    <w:uiPriority w:val="0"/>
    <w:rPr>
      <w:rFonts w:ascii="宋体" w:hAnsi="Calibri" w:eastAsia="宋体" w:cs="Times New Roman"/>
      <w:kern w:val="2"/>
      <w:sz w:val="18"/>
      <w:szCs w:val="18"/>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11"/>
    <w:basedOn w:val="9"/>
    <w:qFormat/>
    <w:uiPriority w:val="0"/>
    <w:rPr>
      <w:rFonts w:hint="eastAsia" w:ascii="仿宋" w:hAnsi="仿宋" w:eastAsia="仿宋" w:cs="仿宋"/>
      <w:b/>
      <w:bCs/>
      <w:color w:val="000000"/>
      <w:sz w:val="24"/>
      <w:szCs w:val="24"/>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41"/>
    <w:basedOn w:val="9"/>
    <w:qFormat/>
    <w:uiPriority w:val="0"/>
    <w:rPr>
      <w:rFonts w:hint="default" w:ascii="Times New Roman" w:hAnsi="Times New Roman" w:cs="Times New Roman"/>
      <w:color w:val="000000"/>
      <w:sz w:val="20"/>
      <w:szCs w:val="20"/>
      <w:u w:val="none"/>
    </w:rPr>
  </w:style>
  <w:style w:type="character" w:customStyle="1" w:styleId="18">
    <w:name w:val="font6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xitongtiandi.net</Company>
  <Pages>3</Pages>
  <Words>714</Words>
  <Characters>822</Characters>
  <Lines>4</Lines>
  <Paragraphs>1</Paragraphs>
  <TotalTime>38</TotalTime>
  <ScaleCrop>false</ScaleCrop>
  <LinksUpToDate>false</LinksUpToDate>
  <CharactersWithSpaces>840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2022-07-04T23:41:00Z</dcterms:created>
  <dc:creator>爱你不是说说而已</dc:creator>
  <cp:lastModifiedBy>乔辰生</cp:lastModifiedBy>
  <cp:lastPrinted>2023-11-25T00:06:00Z</cp:lastPrinted>
  <dcterms:modified xsi:type="dcterms:W3CDTF">2025-12-15T08:00:47Z</dcterms:modified>
  <dc:title>江苏长江地质勘查院测井仪器维修保养及配件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4B45CF0F243B4FF48035820C6EF07485_13</vt:lpwstr>
  </property>
  <property fmtid="{D5CDD505-2E9C-101B-9397-08002B2CF9AE}" pid="4" name="KSOTemplateDocerSaveRecord">
    <vt:lpwstr>eyJoZGlkIjoiMWIzYWU2Nzg5ZTUwNTJiMGYyYTMzYzQyYzI5MjEwZDMiLCJ1c2VySWQiOiIyNjU0Njk5NjQifQ==</vt:lpwstr>
  </property>
</Properties>
</file>