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40" w:after="40" w:line="660" w:lineRule="exact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HSE、硫化氢培训及领证</w:t>
      </w:r>
    </w:p>
    <w:bookmarkEnd w:id="0"/>
    <w:p>
      <w:pPr>
        <w:pStyle w:val="2"/>
        <w:keepNext w:val="0"/>
        <w:keepLines w:val="0"/>
        <w:widowControl/>
        <w:spacing w:before="40" w:after="40" w:line="660" w:lineRule="exact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采购询价公告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一、项目概况</w:t>
      </w:r>
    </w:p>
    <w:p>
      <w:pPr>
        <w:spacing w:after="0" w:line="360" w:lineRule="auto"/>
        <w:ind w:left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1.项目名称：</w:t>
      </w:r>
      <w:bookmarkStart w:id="1" w:name="OLE_LINK1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江苏长江地质勘查院HSE、硫化氢培训及领证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购</w:t>
      </w:r>
    </w:p>
    <w:bookmarkEnd w:id="1"/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2.资金来源：自有资金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3.服务地点：项目部施工所在地</w:t>
      </w:r>
    </w:p>
    <w:p>
      <w:pPr>
        <w:spacing w:after="0" w:line="360" w:lineRule="auto"/>
        <w:ind w:left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4.采购内容：HSE、硫化氢培训及领证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5.合理低价中标法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二、响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应人资格要求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1.具有独立法人营业执照。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2.具有良好的商业信誉；未处于被责令停业、投标资格被取消或者财产被接管、冻结和破产状态。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3.投标人在近三年内无行贿犯罪、行政处罚等记录（未被“信用中国”网站（www.creditchina.gov.cn）列入失信被执行人、重大税收违法案件当事人名单、政府采购严重违法失信行为记录名单）。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4.具有履行合同所必需的专业技术能力。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5.投标人不得与采购人存在利益关系，包括但不限于股权持有、任职或亲属关系等。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6.具有投资参股关系的关联企业，或具有直接管理或被管理关系的母子公司， 或同一母公司的子公司，或法定代表人为同一人的两个及两个以上法人不得同时参与投标。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7.本次采购不接受联合体投标。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三、投标人投标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凡有意参加者，请于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上午10:00前将详细报价信息邮寄到招标单位。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投标人需提供以下材料（以下资料均需加盖公章）：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1.营业执照副本复印件（独立法人单位提供）；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开户许可证/开票信息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.报价明细。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</w:t>
      </w:r>
      <w:r>
        <w:rPr>
          <w:rFonts w:ascii="黑体" w:hAnsi="黑体" w:eastAsia="黑体" w:cs="黑体"/>
          <w:color w:val="333333"/>
          <w:kern w:val="0"/>
          <w:sz w:val="32"/>
          <w:szCs w:val="32"/>
        </w:rPr>
        <w:t>、发布公告的媒介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本次采购公告发布网站（http://www.smdksd.com/）。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</w:t>
      </w:r>
      <w:r>
        <w:rPr>
          <w:rFonts w:ascii="黑体" w:hAnsi="黑体" w:eastAsia="黑体" w:cs="黑体"/>
          <w:color w:val="333333"/>
          <w:kern w:val="0"/>
          <w:sz w:val="32"/>
          <w:szCs w:val="32"/>
        </w:rPr>
        <w:t>、招标主要日程安排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1.凡有意参加投标者，请于2025年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日上午10：00，将投标材料邮寄或者人工送达的方式，送至江苏省常州市天宁区和电路10号三楼。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2.开标：2025年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日上午10：00 (北京时间)在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江苏煤炭地质勘探三队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三楼开标会议室开标。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递交地点：江苏省常州市天宁区和电路10号三楼。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上述安排如有变化，招标人将视情况在公司官网发布通知。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</w:t>
      </w:r>
      <w:r>
        <w:rPr>
          <w:rFonts w:ascii="黑体" w:hAnsi="黑体" w:eastAsia="黑体" w:cs="黑体"/>
          <w:color w:val="333333"/>
          <w:kern w:val="0"/>
          <w:sz w:val="32"/>
          <w:szCs w:val="32"/>
        </w:rPr>
        <w:t>、招标人及联系方式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江苏长江地质勘查院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地址：江苏省常州市天宁区和电路10号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联系人：乔工，电话：13584378541。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七</w:t>
      </w:r>
      <w:r>
        <w:rPr>
          <w:rFonts w:ascii="黑体" w:hAnsi="黑体" w:eastAsia="黑体" w:cs="黑体"/>
          <w:color w:val="333333"/>
          <w:kern w:val="0"/>
          <w:sz w:val="32"/>
          <w:szCs w:val="32"/>
        </w:rPr>
        <w:t>、招标监督部门</w:t>
      </w:r>
    </w:p>
    <w:p>
      <w:pPr>
        <w:widowControl/>
        <w:spacing w:before="12" w:after="12" w:line="560" w:lineRule="exact"/>
        <w:ind w:left="12" w:right="12" w:firstLine="6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纪检部门 电话：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0519-85302774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br w:type="page"/>
      </w:r>
    </w:p>
    <w:p>
      <w:pPr>
        <w:widowControl/>
        <w:spacing w:before="12" w:after="12" w:line="560" w:lineRule="exact"/>
        <w:ind w:left="12" w:right="12" w:firstLine="2880" w:firstLineChars="900"/>
        <w:rPr>
          <w:rFonts w:hint="eastAsi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附件：报 价 表</w:t>
      </w:r>
    </w:p>
    <w:tbl>
      <w:tblPr>
        <w:tblStyle w:val="11"/>
        <w:tblpPr w:leftFromText="180" w:rightFromText="180" w:vertAnchor="text" w:horzAnchor="page" w:tblpXSpec="center" w:tblpY="39"/>
        <w:tblOverlap w:val="never"/>
        <w:tblW w:w="837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4162"/>
        <w:gridCol w:w="1354"/>
        <w:gridCol w:w="1135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总价（元）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HSE培训及领证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硫化氢培训及领证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extAlignment w:val="center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报价单位（盖章）：</w:t>
      </w:r>
    </w:p>
    <w:p>
      <w:pPr>
        <w:widowControl/>
        <w:textAlignment w:val="center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法人或授权委托人（签字）：</w:t>
      </w:r>
    </w:p>
    <w:p>
      <w:pPr>
        <w:widowControl/>
        <w:textAlignment w:val="center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联系人：</w:t>
      </w:r>
    </w:p>
    <w:p>
      <w:pPr>
        <w:widowControl/>
        <w:textAlignment w:val="center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电话：</w:t>
      </w:r>
    </w:p>
    <w:p>
      <w:pPr>
        <w:widowControl/>
        <w:jc w:val="right"/>
        <w:textAlignment w:val="center"/>
        <w:rPr>
          <w:rFonts w:hAnsi="宋体" w:cs="宋体"/>
          <w:color w:val="000000"/>
          <w:kern w:val="0"/>
          <w:sz w:val="32"/>
          <w:szCs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日期：     年   月   日</w:t>
      </w:r>
    </w:p>
    <w:p>
      <w:pPr>
        <w:spacing w:line="530" w:lineRule="exact"/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9DD54-C5E1-4885-9DC9-6C421AA61C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2D54E6-7CD2-4F6A-B1EC-D2D5CA7037F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3F4411-95B3-4932-B8D4-293DCAE3FD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02707F"/>
    <w:rsid w:val="0003779D"/>
    <w:rsid w:val="00097B91"/>
    <w:rsid w:val="000B1523"/>
    <w:rsid w:val="000D0388"/>
    <w:rsid w:val="0011717B"/>
    <w:rsid w:val="00136470"/>
    <w:rsid w:val="001A10D8"/>
    <w:rsid w:val="002157B8"/>
    <w:rsid w:val="00247578"/>
    <w:rsid w:val="002562FC"/>
    <w:rsid w:val="00262174"/>
    <w:rsid w:val="002A6AAD"/>
    <w:rsid w:val="00305A6F"/>
    <w:rsid w:val="00386B75"/>
    <w:rsid w:val="00395899"/>
    <w:rsid w:val="003D7D10"/>
    <w:rsid w:val="003E4AF9"/>
    <w:rsid w:val="004131BA"/>
    <w:rsid w:val="004419B2"/>
    <w:rsid w:val="0047252C"/>
    <w:rsid w:val="00473682"/>
    <w:rsid w:val="0049318D"/>
    <w:rsid w:val="0049407F"/>
    <w:rsid w:val="004A4246"/>
    <w:rsid w:val="004A5651"/>
    <w:rsid w:val="004B64FB"/>
    <w:rsid w:val="004C06BE"/>
    <w:rsid w:val="004D5F3F"/>
    <w:rsid w:val="004D727E"/>
    <w:rsid w:val="005016E3"/>
    <w:rsid w:val="0051116A"/>
    <w:rsid w:val="00516333"/>
    <w:rsid w:val="00545784"/>
    <w:rsid w:val="005714C6"/>
    <w:rsid w:val="00591B21"/>
    <w:rsid w:val="005D7E5E"/>
    <w:rsid w:val="005E0746"/>
    <w:rsid w:val="00661000"/>
    <w:rsid w:val="006F292D"/>
    <w:rsid w:val="007A11DC"/>
    <w:rsid w:val="007B372C"/>
    <w:rsid w:val="007E3B9F"/>
    <w:rsid w:val="00830E68"/>
    <w:rsid w:val="00842CA3"/>
    <w:rsid w:val="00866169"/>
    <w:rsid w:val="008B3ACD"/>
    <w:rsid w:val="008E3CF8"/>
    <w:rsid w:val="00903114"/>
    <w:rsid w:val="00903A8C"/>
    <w:rsid w:val="009255CB"/>
    <w:rsid w:val="0093586C"/>
    <w:rsid w:val="009777B3"/>
    <w:rsid w:val="00980688"/>
    <w:rsid w:val="00991F8E"/>
    <w:rsid w:val="009E418D"/>
    <w:rsid w:val="00A347DD"/>
    <w:rsid w:val="00AE5D0D"/>
    <w:rsid w:val="00B058BC"/>
    <w:rsid w:val="00B257F5"/>
    <w:rsid w:val="00BD7B88"/>
    <w:rsid w:val="00BE2020"/>
    <w:rsid w:val="00BE249C"/>
    <w:rsid w:val="00BF35E3"/>
    <w:rsid w:val="00C24C8B"/>
    <w:rsid w:val="00C30DBB"/>
    <w:rsid w:val="00C358E3"/>
    <w:rsid w:val="00CA3EBB"/>
    <w:rsid w:val="00CC3148"/>
    <w:rsid w:val="00CD0DDA"/>
    <w:rsid w:val="00CF03BA"/>
    <w:rsid w:val="00D85D88"/>
    <w:rsid w:val="00D85FDC"/>
    <w:rsid w:val="00DA7E89"/>
    <w:rsid w:val="00E37A20"/>
    <w:rsid w:val="00E823B5"/>
    <w:rsid w:val="00EA2779"/>
    <w:rsid w:val="00EB5478"/>
    <w:rsid w:val="00F36CE2"/>
    <w:rsid w:val="00F43861"/>
    <w:rsid w:val="00F971E5"/>
    <w:rsid w:val="00FF70C5"/>
    <w:rsid w:val="02691984"/>
    <w:rsid w:val="039016EA"/>
    <w:rsid w:val="04553F6E"/>
    <w:rsid w:val="05DB09AD"/>
    <w:rsid w:val="07CF228A"/>
    <w:rsid w:val="080A5EBF"/>
    <w:rsid w:val="099F61C8"/>
    <w:rsid w:val="09AE2276"/>
    <w:rsid w:val="0C057C73"/>
    <w:rsid w:val="0D9F5082"/>
    <w:rsid w:val="0DA16476"/>
    <w:rsid w:val="0DDC125D"/>
    <w:rsid w:val="0DDC391F"/>
    <w:rsid w:val="0ECB39D4"/>
    <w:rsid w:val="0F732021"/>
    <w:rsid w:val="0FA7589A"/>
    <w:rsid w:val="113C3204"/>
    <w:rsid w:val="120B3EBE"/>
    <w:rsid w:val="12CB7A65"/>
    <w:rsid w:val="13175B19"/>
    <w:rsid w:val="13C07B67"/>
    <w:rsid w:val="1BA035BB"/>
    <w:rsid w:val="1BE60EEC"/>
    <w:rsid w:val="1C093B64"/>
    <w:rsid w:val="1C591CFD"/>
    <w:rsid w:val="1D491D3F"/>
    <w:rsid w:val="1D5C554D"/>
    <w:rsid w:val="1E0565AE"/>
    <w:rsid w:val="1F97465F"/>
    <w:rsid w:val="1FB738D7"/>
    <w:rsid w:val="20937EA1"/>
    <w:rsid w:val="20B15F28"/>
    <w:rsid w:val="212C3E51"/>
    <w:rsid w:val="223E223C"/>
    <w:rsid w:val="22804A88"/>
    <w:rsid w:val="23A22746"/>
    <w:rsid w:val="25876501"/>
    <w:rsid w:val="2620224D"/>
    <w:rsid w:val="27FD45CA"/>
    <w:rsid w:val="29475CCC"/>
    <w:rsid w:val="29607735"/>
    <w:rsid w:val="29882184"/>
    <w:rsid w:val="2B33475A"/>
    <w:rsid w:val="2B367DA6"/>
    <w:rsid w:val="2DEE4968"/>
    <w:rsid w:val="2E7B3308"/>
    <w:rsid w:val="30BF25EC"/>
    <w:rsid w:val="34050C5E"/>
    <w:rsid w:val="352705A9"/>
    <w:rsid w:val="36032F7B"/>
    <w:rsid w:val="384E5A17"/>
    <w:rsid w:val="38E138BF"/>
    <w:rsid w:val="38FC1E1B"/>
    <w:rsid w:val="3A1E3204"/>
    <w:rsid w:val="3C4E52DE"/>
    <w:rsid w:val="3C8666B4"/>
    <w:rsid w:val="3DA247CE"/>
    <w:rsid w:val="3EFA0460"/>
    <w:rsid w:val="408F4858"/>
    <w:rsid w:val="40A74367"/>
    <w:rsid w:val="40F2256A"/>
    <w:rsid w:val="424C27BC"/>
    <w:rsid w:val="42F825EE"/>
    <w:rsid w:val="459B5DA7"/>
    <w:rsid w:val="49CD2659"/>
    <w:rsid w:val="4D4E6D7A"/>
    <w:rsid w:val="4D6E25DA"/>
    <w:rsid w:val="4EEE7D8E"/>
    <w:rsid w:val="501F49FD"/>
    <w:rsid w:val="50722D7F"/>
    <w:rsid w:val="50FB0FC7"/>
    <w:rsid w:val="521560B8"/>
    <w:rsid w:val="52232DBF"/>
    <w:rsid w:val="544038A8"/>
    <w:rsid w:val="57BD0D84"/>
    <w:rsid w:val="5C365ED2"/>
    <w:rsid w:val="5F893C41"/>
    <w:rsid w:val="5FA62A45"/>
    <w:rsid w:val="612B1454"/>
    <w:rsid w:val="61534507"/>
    <w:rsid w:val="61EA01D8"/>
    <w:rsid w:val="62586279"/>
    <w:rsid w:val="62CC27C3"/>
    <w:rsid w:val="64D836A1"/>
    <w:rsid w:val="651A6F79"/>
    <w:rsid w:val="65E76E3D"/>
    <w:rsid w:val="66CC2D91"/>
    <w:rsid w:val="68027CD3"/>
    <w:rsid w:val="680C39AF"/>
    <w:rsid w:val="68224C33"/>
    <w:rsid w:val="682D3D04"/>
    <w:rsid w:val="6AF90780"/>
    <w:rsid w:val="6B1B7983"/>
    <w:rsid w:val="6BCE369C"/>
    <w:rsid w:val="6C135F35"/>
    <w:rsid w:val="6F60420D"/>
    <w:rsid w:val="71460136"/>
    <w:rsid w:val="718801FD"/>
    <w:rsid w:val="72321F54"/>
    <w:rsid w:val="72563E57"/>
    <w:rsid w:val="76144CCF"/>
    <w:rsid w:val="765E777E"/>
    <w:rsid w:val="76E66069"/>
    <w:rsid w:val="770F6CEE"/>
    <w:rsid w:val="7AF67524"/>
    <w:rsid w:val="7B0F613C"/>
    <w:rsid w:val="7B1C1230"/>
    <w:rsid w:val="7B383445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rFonts w:ascii="Cambria" w:hAnsi="Cambria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2"/>
    <w:basedOn w:val="1"/>
    <w:qFormat/>
    <w:uiPriority w:val="0"/>
    <w:rPr>
      <w:color w:val="FF0000"/>
    </w:rPr>
  </w:style>
  <w:style w:type="paragraph" w:styleId="9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824</Words>
  <Characters>936</Characters>
  <Lines>7</Lines>
  <Paragraphs>2</Paragraphs>
  <TotalTime>0</TotalTime>
  <ScaleCrop>false</ScaleCrop>
  <LinksUpToDate>false</LinksUpToDate>
  <CharactersWithSpaces>952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2025-08-05T03:02:59Z</dcterms:modified>
  <dc:title>江苏长江地质勘查院测井仪器维修保养及配件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FA94FD4336364FB6B51088A00EA0DFB7_13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