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04"/>
        <w:jc w:val="center"/>
        <w:rPr>
          <w:rFonts w:hint="eastAsia" w:ascii="方正小标宋简体" w:hAnsi="Times New Roman" w:eastAsia="方正小标宋简体" w:cs="Times New Roman"/>
          <w:sz w:val="48"/>
          <w:szCs w:val="48"/>
        </w:rPr>
      </w:pPr>
      <w:bookmarkStart w:id="18" w:name="_GoBack"/>
      <w:bookmarkEnd w:id="18"/>
      <w:r>
        <w:rPr>
          <w:rFonts w:hint="eastAsia" w:ascii="方正小标宋简体" w:hAnsi="Times New Roman" w:eastAsia="方正小标宋简体" w:cs="Times New Roman"/>
          <w:sz w:val="48"/>
          <w:szCs w:val="48"/>
        </w:rPr>
        <w:t>江苏长江地质勘查院</w:t>
      </w:r>
    </w:p>
    <w:p>
      <w:pPr>
        <w:ind w:firstLine="504"/>
        <w:jc w:val="center"/>
        <w:rPr>
          <w:rFonts w:hint="eastAsia"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lang w:val="en-US" w:eastAsia="zh-CN"/>
        </w:rPr>
        <w:t>编制</w:t>
      </w:r>
      <w:r>
        <w:rPr>
          <w:rFonts w:hint="eastAsia" w:ascii="方正小标宋简体" w:hAnsi="Times New Roman" w:eastAsia="方正小标宋简体" w:cs="Times New Roman"/>
          <w:sz w:val="48"/>
          <w:szCs w:val="48"/>
        </w:rPr>
        <w:t>江苏省溧水火山岩盆地铜多金属矿勘查岩心钻探</w:t>
      </w:r>
      <w:r>
        <w:rPr>
          <w:rFonts w:hint="eastAsia" w:ascii="方正小标宋简体" w:hAnsi="Times New Roman" w:eastAsia="方正小标宋简体" w:cs="Times New Roman"/>
          <w:sz w:val="48"/>
          <w:szCs w:val="48"/>
          <w:lang w:val="en-US" w:eastAsia="zh-CN"/>
        </w:rPr>
        <w:t>土地复垦方案</w:t>
      </w:r>
      <w:r>
        <w:rPr>
          <w:rFonts w:hint="eastAsia" w:ascii="方正小标宋简体" w:hAnsi="Times New Roman" w:eastAsia="方正小标宋简体" w:cs="Times New Roman"/>
          <w:sz w:val="48"/>
          <w:szCs w:val="48"/>
        </w:rPr>
        <w:t>服务采购</w:t>
      </w:r>
    </w:p>
    <w:p>
      <w:pPr>
        <w:ind w:firstLine="504"/>
        <w:jc w:val="center"/>
        <w:rPr>
          <w:rFonts w:hint="eastAsia" w:ascii="方正小标宋简体" w:hAnsi="Times New Roman" w:eastAsia="方正小标宋简体" w:cs="Times New Roman"/>
          <w:sz w:val="52"/>
          <w:szCs w:val="52"/>
        </w:rPr>
      </w:pPr>
    </w:p>
    <w:p>
      <w:pPr>
        <w:ind w:firstLine="424"/>
        <w:rPr>
          <w:rFonts w:eastAsia="黑体"/>
          <w:sz w:val="20"/>
        </w:rPr>
      </w:pPr>
    </w:p>
    <w:p>
      <w:pPr>
        <w:pStyle w:val="7"/>
        <w:rPr>
          <w:rFonts w:eastAsia="黑体"/>
          <w:sz w:val="20"/>
        </w:rPr>
      </w:pPr>
    </w:p>
    <w:p>
      <w:pPr>
        <w:pStyle w:val="7"/>
        <w:rPr>
          <w:rFonts w:eastAsia="黑体"/>
          <w:sz w:val="20"/>
        </w:rPr>
      </w:pPr>
    </w:p>
    <w:p>
      <w:pPr>
        <w:ind w:firstLine="424"/>
        <w:rPr>
          <w:rFonts w:eastAsia="黑体"/>
          <w:sz w:val="20"/>
        </w:rPr>
      </w:pPr>
    </w:p>
    <w:p>
      <w:pPr>
        <w:jc w:val="center"/>
        <w:rPr>
          <w:spacing w:val="200"/>
          <w:sz w:val="52"/>
          <w:szCs w:val="52"/>
        </w:rPr>
      </w:pPr>
      <w:r>
        <w:rPr>
          <w:rFonts w:hint="eastAsia" w:eastAsia="宋体"/>
          <w:spacing w:val="200"/>
          <w:sz w:val="52"/>
          <w:szCs w:val="52"/>
        </w:rPr>
        <w:t>询</w:t>
      </w:r>
      <w:r>
        <w:rPr>
          <w:rFonts w:hint="eastAsia" w:eastAsia="宋体"/>
          <w:spacing w:val="200"/>
          <w:sz w:val="52"/>
          <w:szCs w:val="52"/>
          <w:lang w:val="en-US" w:eastAsia="zh-CN"/>
        </w:rPr>
        <w:t>价</w:t>
      </w:r>
      <w:r>
        <w:rPr>
          <w:rFonts w:hint="eastAsia"/>
          <w:spacing w:val="200"/>
          <w:sz w:val="52"/>
          <w:szCs w:val="52"/>
        </w:rPr>
        <w:t>文件</w:t>
      </w:r>
    </w:p>
    <w:p>
      <w:pPr>
        <w:jc w:val="center"/>
        <w:rPr>
          <w:sz w:val="30"/>
          <w:szCs w:val="30"/>
        </w:rPr>
      </w:pPr>
    </w:p>
    <w:p>
      <w:pPr>
        <w:ind w:firstLine="584"/>
        <w:rPr>
          <w:rFonts w:eastAsia="黑体"/>
          <w:sz w:val="28"/>
        </w:rPr>
      </w:pPr>
    </w:p>
    <w:p>
      <w:pPr>
        <w:ind w:firstLine="584"/>
        <w:rPr>
          <w:rFonts w:eastAsia="黑体"/>
          <w:sz w:val="28"/>
        </w:rPr>
      </w:pPr>
    </w:p>
    <w:p>
      <w:pPr>
        <w:ind w:firstLine="584"/>
        <w:rPr>
          <w:rFonts w:eastAsia="黑体"/>
          <w:sz w:val="28"/>
        </w:rPr>
      </w:pPr>
    </w:p>
    <w:p>
      <w:pPr>
        <w:pStyle w:val="7"/>
        <w:rPr>
          <w:rFonts w:eastAsia="黑体"/>
          <w:sz w:val="28"/>
        </w:rPr>
      </w:pPr>
    </w:p>
    <w:p>
      <w:pPr>
        <w:pStyle w:val="7"/>
        <w:rPr>
          <w:rFonts w:eastAsia="黑体"/>
          <w:sz w:val="28"/>
        </w:rPr>
      </w:pPr>
    </w:p>
    <w:p>
      <w:pPr>
        <w:pStyle w:val="7"/>
        <w:rPr>
          <w:rFonts w:eastAsia="黑体"/>
          <w:sz w:val="28"/>
        </w:rPr>
      </w:pPr>
    </w:p>
    <w:p>
      <w:pPr>
        <w:ind w:firstLine="584"/>
        <w:rPr>
          <w:rFonts w:eastAsia="黑体"/>
          <w:sz w:val="28"/>
        </w:rPr>
      </w:pPr>
    </w:p>
    <w:p>
      <w:pPr>
        <w:ind w:firstLine="584"/>
        <w:rPr>
          <w:rFonts w:eastAsia="黑体"/>
          <w:sz w:val="28"/>
        </w:rPr>
      </w:pPr>
    </w:p>
    <w:p>
      <w:pPr>
        <w:ind w:firstLine="584"/>
        <w:rPr>
          <w:rFonts w:eastAsia="黑体"/>
          <w:sz w:val="28"/>
        </w:rPr>
      </w:pPr>
    </w:p>
    <w:p>
      <w:pPr>
        <w:ind w:firstLine="584"/>
        <w:rPr>
          <w:rFonts w:eastAsia="黑体"/>
          <w:sz w:val="28"/>
        </w:rPr>
      </w:pPr>
    </w:p>
    <w:p>
      <w:pPr>
        <w:ind w:firstLine="584"/>
        <w:rPr>
          <w:rFonts w:eastAsia="黑体"/>
          <w:sz w:val="28"/>
        </w:rPr>
      </w:pPr>
    </w:p>
    <w:p>
      <w:pPr>
        <w:ind w:firstLine="584"/>
        <w:rPr>
          <w:rFonts w:eastAsia="黑体"/>
          <w:sz w:val="28"/>
        </w:rPr>
      </w:pPr>
    </w:p>
    <w:p>
      <w:pPr>
        <w:ind w:firstLine="584"/>
        <w:rPr>
          <w:rFonts w:eastAsia="黑体"/>
          <w:sz w:val="28"/>
        </w:rPr>
      </w:pPr>
    </w:p>
    <w:p>
      <w:pPr>
        <w:ind w:firstLine="584"/>
        <w:rPr>
          <w:rFonts w:eastAsia="黑体"/>
          <w:sz w:val="28"/>
        </w:rPr>
      </w:pPr>
    </w:p>
    <w:p>
      <w:pPr>
        <w:ind w:firstLine="584"/>
        <w:rPr>
          <w:rFonts w:eastAsia="黑体"/>
          <w:sz w:val="28"/>
        </w:rPr>
      </w:pPr>
    </w:p>
    <w:p>
      <w:pPr>
        <w:ind w:right="-1"/>
        <w:jc w:val="center"/>
        <w:rPr>
          <w:iCs/>
          <w:spacing w:val="15"/>
          <w:sz w:val="24"/>
          <w:szCs w:val="24"/>
        </w:rPr>
      </w:pPr>
      <w:r>
        <w:rPr>
          <w:rFonts w:hint="eastAsia" w:eastAsia="宋体"/>
          <w:iCs/>
          <w:spacing w:val="15"/>
          <w:sz w:val="24"/>
          <w:szCs w:val="24"/>
        </w:rPr>
        <w:t>响应人</w:t>
      </w:r>
      <w:r>
        <w:rPr>
          <w:rFonts w:hint="eastAsia"/>
          <w:iCs/>
          <w:spacing w:val="15"/>
          <w:sz w:val="24"/>
          <w:szCs w:val="24"/>
        </w:rPr>
        <w:t>：</w:t>
      </w:r>
      <w:r>
        <w:rPr>
          <w:rFonts w:hint="eastAsia"/>
          <w:iCs/>
          <w:spacing w:val="15"/>
          <w:sz w:val="24"/>
          <w:szCs w:val="24"/>
          <w:u w:val="single"/>
        </w:rPr>
        <w:t xml:space="preserve">   </w:t>
      </w:r>
      <w:r>
        <w:rPr>
          <w:rFonts w:hint="eastAsia" w:eastAsia="宋体"/>
          <w:iCs/>
          <w:spacing w:val="15"/>
          <w:sz w:val="24"/>
          <w:szCs w:val="24"/>
          <w:u w:val="single"/>
          <w:lang w:val="en-US" w:eastAsia="zh-CN"/>
        </w:rPr>
        <w:t xml:space="preserve">               </w:t>
      </w:r>
      <w:r>
        <w:rPr>
          <w:rFonts w:hint="eastAsia"/>
          <w:iCs/>
          <w:spacing w:val="15"/>
          <w:sz w:val="24"/>
          <w:szCs w:val="24"/>
          <w:u w:val="single"/>
        </w:rPr>
        <w:t xml:space="preserve">  </w:t>
      </w:r>
      <w:r>
        <w:rPr>
          <w:rFonts w:hint="eastAsia"/>
          <w:iCs/>
          <w:spacing w:val="15"/>
          <w:sz w:val="24"/>
          <w:szCs w:val="24"/>
        </w:rPr>
        <w:t>（盖单位章）</w:t>
      </w:r>
    </w:p>
    <w:p>
      <w:pPr>
        <w:ind w:right="1273" w:rightChars="606" w:firstLine="1274" w:firstLineChars="472"/>
        <w:rPr>
          <w:iCs/>
          <w:spacing w:val="15"/>
          <w:sz w:val="24"/>
          <w:szCs w:val="24"/>
        </w:rPr>
      </w:pPr>
    </w:p>
    <w:p>
      <w:pPr>
        <w:ind w:right="139" w:rightChars="66"/>
        <w:jc w:val="center"/>
        <w:rPr>
          <w:iCs/>
          <w:spacing w:val="15"/>
          <w:sz w:val="24"/>
          <w:szCs w:val="24"/>
        </w:rPr>
      </w:pPr>
      <w:r>
        <w:rPr>
          <w:rFonts w:hint="eastAsia"/>
          <w:iCs/>
          <w:spacing w:val="15"/>
          <w:sz w:val="24"/>
          <w:szCs w:val="24"/>
        </w:rPr>
        <w:t>法定代表人(单位负责人)或委托代理人：</w:t>
      </w:r>
      <w:r>
        <w:rPr>
          <w:rFonts w:hint="eastAsia"/>
          <w:iCs/>
          <w:spacing w:val="15"/>
          <w:sz w:val="24"/>
          <w:szCs w:val="24"/>
          <w:u w:val="single"/>
        </w:rPr>
        <w:t xml:space="preserve">        </w:t>
      </w:r>
      <w:r>
        <w:rPr>
          <w:rFonts w:hint="eastAsia"/>
          <w:iCs/>
          <w:spacing w:val="15"/>
          <w:sz w:val="24"/>
          <w:szCs w:val="24"/>
        </w:rPr>
        <w:t xml:space="preserve"> (签字</w:t>
      </w:r>
      <w:r>
        <w:rPr>
          <w:rFonts w:hint="eastAsia" w:eastAsia="宋体"/>
          <w:iCs/>
          <w:spacing w:val="15"/>
          <w:sz w:val="24"/>
          <w:szCs w:val="24"/>
          <w:lang w:val="en-US" w:eastAsia="zh-CN"/>
        </w:rPr>
        <w:t>/盖章</w:t>
      </w:r>
      <w:r>
        <w:rPr>
          <w:rFonts w:hint="eastAsia"/>
          <w:iCs/>
          <w:spacing w:val="15"/>
          <w:sz w:val="24"/>
          <w:szCs w:val="24"/>
        </w:rPr>
        <w:t>）</w:t>
      </w:r>
    </w:p>
    <w:p>
      <w:pPr>
        <w:ind w:right="1273" w:rightChars="606" w:firstLine="1652" w:firstLineChars="472"/>
        <w:jc w:val="center"/>
        <w:rPr>
          <w:iCs/>
          <w:spacing w:val="15"/>
          <w:sz w:val="32"/>
          <w:szCs w:val="32"/>
        </w:rPr>
      </w:pPr>
    </w:p>
    <w:p>
      <w:pPr>
        <w:ind w:right="1273" w:rightChars="606" w:firstLine="1652" w:firstLineChars="472"/>
        <w:jc w:val="center"/>
        <w:rPr>
          <w:iCs/>
          <w:spacing w:val="15"/>
          <w:sz w:val="32"/>
          <w:szCs w:val="32"/>
        </w:rPr>
      </w:pPr>
    </w:p>
    <w:p>
      <w:pPr>
        <w:ind w:right="139" w:rightChars="66" w:firstLine="3240" w:firstLineChars="1200"/>
        <w:rPr>
          <w:iCs/>
          <w:spacing w:val="15"/>
          <w:sz w:val="24"/>
          <w:szCs w:val="24"/>
        </w:rPr>
      </w:pPr>
      <w:r>
        <w:rPr>
          <w:rFonts w:hint="eastAsia"/>
          <w:iCs/>
          <w:spacing w:val="15"/>
          <w:sz w:val="24"/>
          <w:szCs w:val="24"/>
          <w:u w:val="single"/>
        </w:rPr>
        <w:t xml:space="preserve">  </w:t>
      </w:r>
      <w:r>
        <w:rPr>
          <w:rFonts w:hint="eastAsia"/>
          <w:iCs/>
          <w:spacing w:val="15"/>
          <w:sz w:val="24"/>
          <w:szCs w:val="24"/>
        </w:rPr>
        <w:t>年</w:t>
      </w:r>
      <w:r>
        <w:rPr>
          <w:rFonts w:hint="eastAsia"/>
          <w:iCs/>
          <w:spacing w:val="15"/>
          <w:sz w:val="24"/>
          <w:szCs w:val="24"/>
          <w:u w:val="single"/>
        </w:rPr>
        <w:t xml:space="preserve"> </w:t>
      </w:r>
      <w:r>
        <w:rPr>
          <w:rFonts w:hint="eastAsia" w:eastAsia="宋体"/>
          <w:iCs/>
          <w:spacing w:val="15"/>
          <w:sz w:val="24"/>
          <w:szCs w:val="24"/>
          <w:u w:val="single"/>
          <w:lang w:val="en-US" w:eastAsia="zh-CN"/>
        </w:rPr>
        <w:t xml:space="preserve">    </w:t>
      </w:r>
      <w:r>
        <w:rPr>
          <w:rFonts w:hint="eastAsia"/>
          <w:iCs/>
          <w:spacing w:val="15"/>
          <w:sz w:val="24"/>
          <w:szCs w:val="24"/>
        </w:rPr>
        <w:t>月</w:t>
      </w:r>
      <w:r>
        <w:rPr>
          <w:rFonts w:hint="eastAsia"/>
          <w:iCs/>
          <w:spacing w:val="15"/>
          <w:sz w:val="24"/>
          <w:szCs w:val="24"/>
          <w:u w:val="single"/>
        </w:rPr>
        <w:t xml:space="preserve">      </w:t>
      </w:r>
      <w:r>
        <w:rPr>
          <w:rFonts w:hint="eastAsia"/>
          <w:iCs/>
          <w:spacing w:val="15"/>
          <w:sz w:val="24"/>
          <w:szCs w:val="24"/>
        </w:rPr>
        <w:t xml:space="preserve">日 </w:t>
      </w:r>
      <w:bookmarkStart w:id="0" w:name="_Toc309377705"/>
      <w:bookmarkEnd w:id="0"/>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r>
        <w:rPr>
          <w:rFonts w:hint="eastAsia" w:ascii="楷体" w:hAnsi="楷体" w:eastAsia="楷体" w:cs="楷体"/>
          <w:sz w:val="28"/>
          <w:szCs w:val="28"/>
        </w:rPr>
        <w:t>一、响应函</w:t>
      </w:r>
    </w:p>
    <w:p>
      <w:pPr>
        <w:rPr>
          <w:rFonts w:hint="eastAsia" w:ascii="楷体" w:hAnsi="楷体" w:eastAsia="楷体" w:cs="楷体"/>
          <w:bCs/>
          <w:kern w:val="24"/>
          <w:sz w:val="24"/>
          <w:szCs w:val="24"/>
        </w:rPr>
      </w:pPr>
    </w:p>
    <w:p>
      <w:pPr>
        <w:rPr>
          <w:rFonts w:hint="eastAsia" w:ascii="楷体" w:hAnsi="楷体" w:eastAsia="楷体" w:cs="楷体"/>
          <w:bCs/>
          <w:kern w:val="24"/>
          <w:sz w:val="24"/>
          <w:szCs w:val="24"/>
        </w:rPr>
      </w:pPr>
      <w:r>
        <w:rPr>
          <w:rFonts w:hint="eastAsia" w:ascii="楷体" w:hAnsi="楷体" w:eastAsia="楷体" w:cs="楷体"/>
          <w:bCs/>
          <w:kern w:val="24"/>
          <w:sz w:val="24"/>
          <w:szCs w:val="24"/>
        </w:rPr>
        <w:t>江苏长江地质勘查院：</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w:t>
      </w:r>
      <w:r>
        <w:rPr>
          <w:rFonts w:hint="eastAsia" w:ascii="楷体" w:hAnsi="楷体" w:eastAsia="楷体" w:cs="楷体"/>
          <w:bCs/>
          <w:kern w:val="24"/>
          <w:sz w:val="24"/>
          <w:szCs w:val="24"/>
          <w:lang w:val="en-US" w:eastAsia="zh-CN"/>
        </w:rPr>
        <w:t>xxxxxxxxxx</w:t>
      </w:r>
      <w:r>
        <w:rPr>
          <w:rFonts w:hint="eastAsia" w:ascii="楷体" w:hAnsi="楷体" w:eastAsia="楷体" w:cs="楷体"/>
          <w:bCs/>
          <w:kern w:val="24"/>
          <w:sz w:val="24"/>
          <w:szCs w:val="24"/>
        </w:rPr>
        <w:t>）授权（</w:t>
      </w:r>
      <w:r>
        <w:rPr>
          <w:rFonts w:hint="eastAsia" w:ascii="楷体" w:hAnsi="楷体" w:eastAsia="楷体" w:cs="楷体"/>
          <w:bCs/>
          <w:kern w:val="24"/>
          <w:sz w:val="24"/>
          <w:szCs w:val="24"/>
          <w:lang w:val="en-US" w:eastAsia="zh-CN"/>
        </w:rPr>
        <w:t xml:space="preserve">xxx </w:t>
      </w:r>
      <w:r>
        <w:rPr>
          <w:rFonts w:hint="eastAsia" w:ascii="楷体" w:hAnsi="楷体" w:eastAsia="楷体" w:cs="楷体"/>
          <w:bCs/>
          <w:kern w:val="24"/>
          <w:sz w:val="24"/>
          <w:szCs w:val="24"/>
        </w:rPr>
        <w:t>，</w:t>
      </w:r>
      <w:r>
        <w:rPr>
          <w:rFonts w:hint="eastAsia" w:ascii="楷体" w:hAnsi="楷体" w:eastAsia="楷体" w:cs="楷体"/>
          <w:bCs/>
          <w:kern w:val="24"/>
          <w:sz w:val="24"/>
          <w:szCs w:val="24"/>
          <w:lang w:val="en-US" w:eastAsia="zh-CN"/>
        </w:rPr>
        <w:t>员工/董事等</w:t>
      </w:r>
      <w:r>
        <w:rPr>
          <w:rFonts w:hint="eastAsia" w:ascii="楷体" w:hAnsi="楷体" w:eastAsia="楷体" w:cs="楷体"/>
          <w:bCs/>
          <w:kern w:val="24"/>
          <w:sz w:val="24"/>
          <w:szCs w:val="24"/>
        </w:rPr>
        <w:t>）为全权代表，参加贵方组织的（</w:t>
      </w:r>
      <w:r>
        <w:rPr>
          <w:rFonts w:hint="eastAsia" w:ascii="楷体" w:hAnsi="楷体" w:eastAsia="楷体" w:cs="楷体"/>
          <w:bCs/>
          <w:kern w:val="24"/>
          <w:sz w:val="24"/>
          <w:szCs w:val="24"/>
          <w:lang w:val="en-US" w:eastAsia="zh-CN"/>
        </w:rPr>
        <w:t>编制江苏省溧水火山岩盆地铜多金属矿勘查岩心钻探土地复垦方案</w:t>
      </w:r>
      <w:r>
        <w:rPr>
          <w:rFonts w:hint="eastAsia" w:ascii="楷体" w:hAnsi="楷体" w:eastAsia="楷体" w:cs="楷体"/>
          <w:bCs/>
          <w:kern w:val="24"/>
          <w:sz w:val="24"/>
          <w:szCs w:val="24"/>
        </w:rPr>
        <w:t>）的有关活动，为此：</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1.提供询比人须知规定的全部询比文件（正本[ 1 ]份）。</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2.提供按询比文件要求的</w:t>
      </w:r>
      <w:r>
        <w:rPr>
          <w:rFonts w:hint="eastAsia" w:ascii="楷体" w:hAnsi="楷体" w:eastAsia="楷体" w:cs="楷体"/>
          <w:bCs/>
          <w:kern w:val="24"/>
          <w:sz w:val="24"/>
          <w:szCs w:val="24"/>
          <w:lang w:val="en-US" w:eastAsia="zh-CN"/>
        </w:rPr>
        <w:t>技术服务</w:t>
      </w:r>
      <w:r>
        <w:rPr>
          <w:rFonts w:hint="eastAsia" w:ascii="楷体" w:hAnsi="楷体" w:eastAsia="楷体" w:cs="楷体"/>
          <w:bCs/>
          <w:kern w:val="24"/>
          <w:sz w:val="24"/>
          <w:szCs w:val="24"/>
        </w:rPr>
        <w:t>的报价。（详见 附件）。</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3.我方将按询比文件的规定履行全部责任和义务。</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4.我方已详细审查全部询比文件，我们完全理解并同意放弃对询比文件提出质疑及/或争议的权利。</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 xml:space="preserve">5.我方递交询比文件的有效期为自递交询比文件截止日起 </w:t>
      </w:r>
      <w:r>
        <w:rPr>
          <w:rFonts w:hint="eastAsia" w:ascii="楷体" w:hAnsi="楷体" w:eastAsia="楷体" w:cs="楷体"/>
          <w:bCs/>
          <w:kern w:val="24"/>
          <w:sz w:val="24"/>
          <w:szCs w:val="24"/>
          <w:lang w:val="en-US" w:eastAsia="zh-CN"/>
        </w:rPr>
        <w:t>6</w:t>
      </w:r>
      <w:r>
        <w:rPr>
          <w:rFonts w:hint="eastAsia" w:ascii="楷体" w:hAnsi="楷体" w:eastAsia="楷体" w:cs="楷体"/>
          <w:bCs/>
          <w:kern w:val="24"/>
          <w:sz w:val="24"/>
          <w:szCs w:val="24"/>
        </w:rPr>
        <w:t>0 个日历日。</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6.如果在规定的递交询比文件截止时间后，我方在响应有效期内撤回询比文件。</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7.我方愿意向贵方提供任何与该项询比文件有关的数据、情况和技术资料，完全理解贵方不一定接受最低价的询比文件或收到的任何询比文件。</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8.我方授权贵方查询或调查我们递交的与本询比文件有关的声明、文件和资料，并同意在贵方的要求下提供相关文件或证书的原件及其他相关书面材料，以及通过我们的开户银行和客户澄清询比文件中有关财务和技术方面的问题。</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10.我方在本次投标活动中绝无资质挂靠、串标、围标情形，若经贵方查出，立即取消我方响应资格并承担相应的法律责任。</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11.我方未被地市级及以上行政主管部门做出取消响应资格的处罚且该处罚在有效期内的。</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12.我方在以往的招标采购活动中，无重大违法、违规的不良记录；</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13.与本询比文件有关的一切往来通讯请寄：</w:t>
      </w:r>
    </w:p>
    <w:p>
      <w:pPr>
        <w:ind w:firstLine="444"/>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地    址：</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 xml:space="preserve">传    真：  </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电    话：</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响应人名称（盖章）：</w:t>
      </w:r>
    </w:p>
    <w:p>
      <w:pPr>
        <w:ind w:firstLine="444"/>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响应人</w:t>
      </w:r>
      <w:r>
        <w:rPr>
          <w:rFonts w:hint="eastAsia" w:ascii="楷体" w:hAnsi="楷体" w:eastAsia="楷体" w:cs="楷体"/>
          <w:bCs/>
          <w:kern w:val="24"/>
          <w:sz w:val="24"/>
          <w:szCs w:val="24"/>
          <w:lang w:val="en-US" w:eastAsia="zh-CN"/>
        </w:rPr>
        <w:t>法人/</w:t>
      </w:r>
      <w:r>
        <w:rPr>
          <w:rFonts w:hint="eastAsia" w:ascii="楷体" w:hAnsi="楷体" w:eastAsia="楷体" w:cs="楷体"/>
          <w:bCs/>
          <w:kern w:val="24"/>
          <w:sz w:val="24"/>
          <w:szCs w:val="24"/>
        </w:rPr>
        <w:t>授权代表（签字</w:t>
      </w:r>
      <w:r>
        <w:rPr>
          <w:rFonts w:hint="eastAsia" w:ascii="楷体" w:hAnsi="楷体" w:eastAsia="楷体" w:cs="楷体"/>
          <w:bCs/>
          <w:kern w:val="24"/>
          <w:sz w:val="24"/>
          <w:szCs w:val="24"/>
          <w:lang w:val="en-US" w:eastAsia="zh-CN"/>
        </w:rPr>
        <w:t>/盖章</w:t>
      </w:r>
      <w:r>
        <w:rPr>
          <w:rFonts w:hint="eastAsia" w:ascii="楷体" w:hAnsi="楷体" w:eastAsia="楷体" w:cs="楷体"/>
          <w:bCs/>
          <w:kern w:val="24"/>
          <w:sz w:val="24"/>
          <w:szCs w:val="24"/>
        </w:rPr>
        <w:t>）：</w:t>
      </w:r>
    </w:p>
    <w:p>
      <w:pPr>
        <w:ind w:firstLine="444"/>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日</w:t>
      </w:r>
      <w:r>
        <w:rPr>
          <w:rFonts w:hint="eastAsia" w:ascii="楷体" w:hAnsi="楷体" w:eastAsia="楷体" w:cs="楷体"/>
          <w:bCs/>
          <w:kern w:val="24"/>
          <w:sz w:val="24"/>
          <w:szCs w:val="24"/>
          <w:lang w:val="en-US" w:eastAsia="zh-CN"/>
        </w:rPr>
        <w:t xml:space="preserve">    </w:t>
      </w:r>
      <w:r>
        <w:rPr>
          <w:rFonts w:hint="eastAsia" w:ascii="楷体" w:hAnsi="楷体" w:eastAsia="楷体" w:cs="楷体"/>
          <w:bCs/>
          <w:kern w:val="24"/>
          <w:sz w:val="24"/>
          <w:szCs w:val="24"/>
        </w:rPr>
        <w:t>期：</w:t>
      </w:r>
    </w:p>
    <w:p>
      <w:pPr>
        <w:ind w:firstLine="444"/>
        <w:rPr>
          <w:rFonts w:hint="eastAsia" w:ascii="楷体" w:hAnsi="楷体" w:eastAsia="楷体" w:cs="楷体"/>
          <w:bCs/>
          <w:kern w:val="24"/>
          <w:sz w:val="24"/>
          <w:szCs w:val="24"/>
        </w:rPr>
      </w:pPr>
    </w:p>
    <w:p>
      <w:pPr>
        <w:pStyle w:val="15"/>
        <w:ind w:left="0"/>
        <w:rPr>
          <w:rFonts w:hint="eastAsia" w:ascii="楷体" w:hAnsi="楷体" w:eastAsia="楷体" w:cs="楷体"/>
          <w:sz w:val="28"/>
          <w:szCs w:val="28"/>
        </w:rPr>
      </w:pPr>
      <w:bookmarkStart w:id="1" w:name="_Toc88661411"/>
      <w:r>
        <w:rPr>
          <w:rFonts w:hint="eastAsia"/>
          <w:b/>
          <w:szCs w:val="21"/>
        </w:rPr>
        <w:br w:type="page"/>
      </w:r>
      <w:r>
        <w:rPr>
          <w:rFonts w:hint="eastAsia" w:ascii="楷体" w:hAnsi="楷体" w:eastAsia="楷体" w:cs="楷体"/>
          <w:sz w:val="28"/>
          <w:szCs w:val="28"/>
        </w:rPr>
        <w:t>二、法定代表人（单位负责人）身份证明</w:t>
      </w:r>
      <w:bookmarkEnd w:id="1"/>
    </w:p>
    <w:p>
      <w:pPr>
        <w:pStyle w:val="15"/>
        <w:rPr>
          <w:rFonts w:hint="eastAsia" w:ascii="楷体" w:hAnsi="楷体" w:eastAsia="楷体" w:cs="楷体"/>
          <w:sz w:val="28"/>
          <w:szCs w:val="28"/>
        </w:rPr>
      </w:pP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响应人名称：</w:t>
      </w:r>
    </w:p>
    <w:p>
      <w:pPr>
        <w:ind w:firstLine="444"/>
        <w:rPr>
          <w:rFonts w:hint="eastAsia" w:ascii="楷体" w:hAnsi="楷体" w:eastAsia="楷体" w:cs="楷体"/>
          <w:bCs/>
          <w:kern w:val="24"/>
          <w:sz w:val="24"/>
          <w:szCs w:val="24"/>
          <w:lang w:val="en-US" w:eastAsia="zh-CN"/>
        </w:rPr>
      </w:pPr>
      <w:r>
        <w:rPr>
          <w:rFonts w:hint="eastAsia" w:ascii="楷体" w:hAnsi="楷体" w:eastAsia="楷体" w:cs="楷体"/>
          <w:bCs/>
          <w:kern w:val="24"/>
          <w:sz w:val="24"/>
          <w:szCs w:val="24"/>
        </w:rPr>
        <w:t>姓名：</w:t>
      </w:r>
      <w:r>
        <w:rPr>
          <w:rFonts w:hint="eastAsia" w:ascii="楷体" w:hAnsi="楷体" w:eastAsia="楷体" w:cs="楷体"/>
          <w:bCs/>
          <w:kern w:val="24"/>
          <w:sz w:val="24"/>
          <w:szCs w:val="24"/>
          <w:lang w:val="en-US" w:eastAsia="zh-CN"/>
        </w:rPr>
        <w:t xml:space="preserve">    </w:t>
      </w:r>
      <w:r>
        <w:rPr>
          <w:rFonts w:hint="eastAsia" w:ascii="楷体" w:hAnsi="楷体" w:eastAsia="楷体" w:cs="楷体"/>
          <w:bCs/>
          <w:kern w:val="24"/>
          <w:sz w:val="24"/>
          <w:szCs w:val="24"/>
        </w:rPr>
        <w:t xml:space="preserve">      性别：</w:t>
      </w:r>
      <w:bookmarkStart w:id="2" w:name="_Toc27897"/>
      <w:bookmarkStart w:id="3" w:name="_Toc369531698"/>
      <w:bookmarkStart w:id="4" w:name="_Toc352691662"/>
      <w:r>
        <w:rPr>
          <w:rFonts w:hint="eastAsia" w:ascii="楷体" w:hAnsi="楷体" w:eastAsia="楷体" w:cs="楷体"/>
          <w:bCs/>
          <w:kern w:val="24"/>
          <w:sz w:val="24"/>
          <w:szCs w:val="24"/>
          <w:lang w:val="en-US" w:eastAsia="zh-CN"/>
        </w:rPr>
        <w:t xml:space="preserve">    </w:t>
      </w:r>
      <w:r>
        <w:rPr>
          <w:rFonts w:hint="eastAsia" w:ascii="楷体" w:hAnsi="楷体" w:eastAsia="楷体" w:cs="楷体"/>
          <w:bCs/>
          <w:kern w:val="24"/>
          <w:sz w:val="24"/>
          <w:szCs w:val="24"/>
        </w:rPr>
        <w:t xml:space="preserve">    年</w:t>
      </w:r>
      <w:bookmarkEnd w:id="2"/>
      <w:bookmarkEnd w:id="3"/>
      <w:bookmarkEnd w:id="4"/>
      <w:r>
        <w:rPr>
          <w:rFonts w:hint="eastAsia" w:ascii="楷体" w:hAnsi="楷体" w:eastAsia="楷体" w:cs="楷体"/>
          <w:bCs/>
          <w:kern w:val="24"/>
          <w:sz w:val="24"/>
          <w:szCs w:val="24"/>
        </w:rPr>
        <w:t>龄</w:t>
      </w:r>
      <w:bookmarkStart w:id="5" w:name="_Toc361508754"/>
      <w:bookmarkStart w:id="6" w:name="_Toc369531699"/>
      <w:bookmarkStart w:id="7" w:name="_Toc247514248"/>
      <w:bookmarkStart w:id="8" w:name="_Toc384308377"/>
      <w:bookmarkStart w:id="9" w:name="_Toc300835211"/>
      <w:bookmarkStart w:id="10" w:name="_Toc144974858"/>
      <w:bookmarkStart w:id="11" w:name="_Toc152042578"/>
      <w:bookmarkStart w:id="12" w:name="_Toc352691663"/>
      <w:bookmarkStart w:id="13" w:name="_Toc15573"/>
      <w:bookmarkStart w:id="14" w:name="_Toc152045789"/>
      <w:bookmarkStart w:id="15" w:name="_Toc247527829"/>
      <w:r>
        <w:rPr>
          <w:rFonts w:hint="eastAsia" w:ascii="楷体" w:hAnsi="楷体" w:eastAsia="楷体" w:cs="楷体"/>
          <w:bCs/>
          <w:kern w:val="24"/>
          <w:sz w:val="24"/>
          <w:szCs w:val="24"/>
        </w:rPr>
        <w:t>：</w:t>
      </w:r>
      <w:bookmarkEnd w:id="5"/>
      <w:bookmarkEnd w:id="6"/>
      <w:bookmarkEnd w:id="7"/>
      <w:bookmarkEnd w:id="8"/>
      <w:bookmarkEnd w:id="9"/>
      <w:bookmarkEnd w:id="10"/>
      <w:bookmarkEnd w:id="11"/>
      <w:bookmarkEnd w:id="12"/>
      <w:bookmarkEnd w:id="13"/>
      <w:bookmarkEnd w:id="14"/>
      <w:bookmarkEnd w:id="15"/>
      <w:r>
        <w:rPr>
          <w:rFonts w:hint="eastAsia" w:ascii="楷体" w:hAnsi="楷体" w:eastAsia="楷体" w:cs="楷体"/>
          <w:bCs/>
          <w:kern w:val="24"/>
          <w:sz w:val="24"/>
          <w:szCs w:val="24"/>
          <w:lang w:val="en-US" w:eastAsia="zh-CN"/>
        </w:rPr>
        <w:t xml:space="preserve">    </w:t>
      </w:r>
      <w:r>
        <w:rPr>
          <w:rFonts w:hint="eastAsia" w:ascii="楷体" w:hAnsi="楷体" w:eastAsia="楷体" w:cs="楷体"/>
          <w:bCs/>
          <w:kern w:val="24"/>
          <w:sz w:val="24"/>
          <w:szCs w:val="24"/>
        </w:rPr>
        <w:t xml:space="preserve">       职务：</w:t>
      </w:r>
      <w:r>
        <w:rPr>
          <w:rFonts w:hint="eastAsia" w:ascii="楷体" w:hAnsi="楷体" w:eastAsia="楷体" w:cs="楷体"/>
          <w:bCs/>
          <w:kern w:val="24"/>
          <w:sz w:val="24"/>
          <w:szCs w:val="24"/>
          <w:lang w:val="en-US" w:eastAsia="zh-CN"/>
        </w:rPr>
        <w:t xml:space="preserve"> </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系</w:t>
      </w:r>
      <w:r>
        <w:rPr>
          <w:rFonts w:hint="eastAsia" w:ascii="楷体" w:hAnsi="楷体" w:eastAsia="楷体" w:cs="楷体"/>
          <w:bCs/>
          <w:kern w:val="24"/>
          <w:sz w:val="24"/>
          <w:szCs w:val="24"/>
          <w:lang w:val="en-US" w:eastAsia="zh-CN"/>
        </w:rPr>
        <w:t xml:space="preserve">            </w:t>
      </w:r>
      <w:r>
        <w:rPr>
          <w:rFonts w:hint="eastAsia" w:ascii="楷体" w:hAnsi="楷体" w:eastAsia="楷体" w:cs="楷体"/>
          <w:bCs/>
          <w:kern w:val="24"/>
          <w:sz w:val="24"/>
          <w:szCs w:val="24"/>
        </w:rPr>
        <w:t>的法定代表人（单位负责人）</w:t>
      </w: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特此证明。</w:t>
      </w:r>
    </w:p>
    <w:p>
      <w:pPr>
        <w:ind w:firstLine="444"/>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附：法定代表人（单位负责人）身份证复印件。</w:t>
      </w:r>
    </w:p>
    <w:p>
      <w:pPr>
        <w:rPr>
          <w:rFonts w:hint="eastAsia" w:ascii="楷体" w:hAnsi="楷体" w:eastAsia="楷体" w:cs="楷体"/>
          <w:bCs/>
          <w:kern w:val="24"/>
          <w:sz w:val="24"/>
          <w:szCs w:val="24"/>
        </w:rPr>
      </w:pPr>
    </w:p>
    <w:p>
      <w:pPr>
        <w:pStyle w:val="5"/>
        <w:rPr>
          <w:rFonts w:hint="eastAsia" w:ascii="楷体" w:hAnsi="楷体" w:eastAsia="楷体" w:cs="楷体"/>
          <w:bCs/>
          <w:kern w:val="24"/>
          <w:sz w:val="24"/>
          <w:szCs w:val="24"/>
          <w:lang w:eastAsia="zh-CN"/>
        </w:rPr>
      </w:pPr>
    </w:p>
    <w:p>
      <w:pPr>
        <w:pStyle w:val="5"/>
        <w:rPr>
          <w:rFonts w:hint="eastAsia" w:ascii="楷体" w:hAnsi="楷体" w:eastAsia="楷体" w:cs="楷体"/>
          <w:bCs/>
          <w:kern w:val="24"/>
          <w:sz w:val="24"/>
          <w:szCs w:val="24"/>
        </w:rPr>
      </w:pPr>
    </w:p>
    <w:p>
      <w:pPr>
        <w:pStyle w:val="5"/>
        <w:rPr>
          <w:rFonts w:hint="eastAsia" w:ascii="楷体" w:hAnsi="楷体" w:eastAsia="楷体" w:cs="楷体"/>
          <w:bCs/>
          <w:kern w:val="24"/>
          <w:sz w:val="24"/>
          <w:szCs w:val="24"/>
        </w:rPr>
      </w:pPr>
    </w:p>
    <w:p>
      <w:pPr>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 xml:space="preserve">                              响应人：</w:t>
      </w:r>
    </w:p>
    <w:p>
      <w:pPr>
        <w:ind w:firstLine="5541" w:firstLineChars="2309"/>
        <w:rPr>
          <w:rFonts w:hint="eastAsia" w:ascii="楷体" w:hAnsi="楷体" w:eastAsia="楷体" w:cs="楷体"/>
          <w:bCs/>
          <w:kern w:val="24"/>
          <w:sz w:val="24"/>
          <w:szCs w:val="24"/>
        </w:rPr>
      </w:pPr>
      <w:r>
        <w:rPr>
          <w:rFonts w:hint="eastAsia" w:ascii="楷体" w:hAnsi="楷体" w:eastAsia="楷体" w:cs="楷体"/>
          <w:bCs/>
          <w:kern w:val="24"/>
          <w:sz w:val="24"/>
          <w:szCs w:val="24"/>
        </w:rPr>
        <w:t>（盖单位章）</w:t>
      </w:r>
    </w:p>
    <w:p>
      <w:pPr>
        <w:ind w:firstLine="444"/>
        <w:rPr>
          <w:rFonts w:hint="eastAsia" w:ascii="楷体" w:hAnsi="楷体" w:eastAsia="楷体" w:cs="楷体"/>
          <w:bCs/>
          <w:kern w:val="24"/>
          <w:sz w:val="24"/>
          <w:szCs w:val="24"/>
        </w:rPr>
      </w:pPr>
    </w:p>
    <w:p>
      <w:pPr>
        <w:ind w:firstLine="444"/>
        <w:rPr>
          <w:rFonts w:hint="eastAsia" w:ascii="楷体" w:hAnsi="楷体" w:eastAsia="楷体" w:cs="楷体"/>
          <w:bCs/>
          <w:kern w:val="24"/>
          <w:sz w:val="24"/>
          <w:szCs w:val="24"/>
        </w:rPr>
      </w:pPr>
      <w:r>
        <w:rPr>
          <w:rFonts w:hint="eastAsia" w:ascii="楷体" w:hAnsi="楷体" w:eastAsia="楷体" w:cs="楷体"/>
          <w:bCs/>
          <w:kern w:val="24"/>
          <w:sz w:val="24"/>
          <w:szCs w:val="24"/>
        </w:rPr>
        <w:t xml:space="preserve">                                        年      月      日</w:t>
      </w:r>
    </w:p>
    <w:p>
      <w:pPr>
        <w:ind w:firstLine="444"/>
        <w:rPr>
          <w:rFonts w:hint="eastAsia" w:ascii="楷体" w:hAnsi="楷体" w:eastAsia="楷体" w:cs="楷体"/>
          <w:bCs/>
          <w:kern w:val="24"/>
          <w:sz w:val="24"/>
          <w:szCs w:val="24"/>
        </w:rPr>
      </w:pPr>
    </w:p>
    <w:p>
      <w:pPr>
        <w:pStyle w:val="15"/>
        <w:ind w:left="0"/>
        <w:rPr>
          <w:rFonts w:hint="eastAsia" w:ascii="楷体" w:hAnsi="楷体" w:eastAsia="楷体" w:cs="楷体"/>
          <w:sz w:val="28"/>
          <w:szCs w:val="28"/>
        </w:rPr>
      </w:pPr>
      <w:r>
        <w:rPr>
          <w:sz w:val="20"/>
        </w:rPr>
        <w:br w:type="page"/>
      </w:r>
      <w:r>
        <w:rPr>
          <w:rFonts w:hint="eastAsia" w:ascii="楷体" w:hAnsi="楷体" w:eastAsia="楷体" w:cs="楷体"/>
          <w:sz w:val="28"/>
          <w:szCs w:val="28"/>
        </w:rPr>
        <w:t>三、报价单</w:t>
      </w:r>
    </w:p>
    <w:tbl>
      <w:tblPr>
        <w:tblStyle w:val="14"/>
        <w:tblpPr w:leftFromText="180" w:rightFromText="180" w:vertAnchor="text" w:horzAnchor="page" w:tblpXSpec="center" w:tblpY="285"/>
        <w:tblOverlap w:val="never"/>
        <w:tblW w:w="8749" w:type="dxa"/>
        <w:jc w:val="center"/>
        <w:tblInd w:w="0" w:type="dxa"/>
        <w:tblLayout w:type="fixed"/>
        <w:tblCellMar>
          <w:top w:w="0" w:type="dxa"/>
          <w:left w:w="108" w:type="dxa"/>
          <w:bottom w:w="0" w:type="dxa"/>
          <w:right w:w="108" w:type="dxa"/>
        </w:tblCellMar>
      </w:tblPr>
      <w:tblGrid>
        <w:gridCol w:w="817"/>
        <w:gridCol w:w="1985"/>
        <w:gridCol w:w="1134"/>
        <w:gridCol w:w="992"/>
        <w:gridCol w:w="850"/>
        <w:gridCol w:w="1418"/>
        <w:gridCol w:w="1553"/>
      </w:tblGrid>
      <w:tr>
        <w:tblPrEx>
          <w:tblLayout w:type="fixed"/>
          <w:tblCellMar>
            <w:top w:w="0" w:type="dxa"/>
            <w:left w:w="108" w:type="dxa"/>
            <w:bottom w:w="0" w:type="dxa"/>
            <w:right w:w="108" w:type="dxa"/>
          </w:tblCellMar>
        </w:tblPrEx>
        <w:trPr>
          <w:trHeight w:val="532" w:hRule="atLeast"/>
          <w:jc w:val="center"/>
        </w:trPr>
        <w:tc>
          <w:tcPr>
            <w:tcW w:w="8749"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Ansi="宋体" w:cs="宋体"/>
                <w:sz w:val="36"/>
                <w:szCs w:val="36"/>
              </w:rPr>
            </w:pPr>
            <w:bookmarkStart w:id="16" w:name="_Toc6369_WPSOffice_Level2"/>
            <w:bookmarkStart w:id="17" w:name="_Toc2647_WPSOffice_Level2"/>
            <w:r>
              <w:rPr>
                <w:rFonts w:hint="eastAsia" w:ascii="仿宋_GB2312" w:hAnsi="仿宋_GB2312" w:eastAsia="仿宋_GB2312" w:cs="仿宋_GB2312"/>
                <w:b/>
                <w:bCs/>
                <w:sz w:val="36"/>
                <w:szCs w:val="36"/>
              </w:rPr>
              <w:t>报价单</w:t>
            </w:r>
          </w:p>
        </w:tc>
      </w:tr>
      <w:tr>
        <w:tblPrEx>
          <w:tblLayout w:type="fixed"/>
          <w:tblCellMar>
            <w:top w:w="0" w:type="dxa"/>
            <w:left w:w="108" w:type="dxa"/>
            <w:bottom w:w="0" w:type="dxa"/>
            <w:right w:w="108" w:type="dxa"/>
          </w:tblCellMar>
        </w:tblPrEx>
        <w:trPr>
          <w:trHeight w:val="727" w:hRule="atLeast"/>
          <w:jc w:val="center"/>
        </w:trPr>
        <w:tc>
          <w:tcPr>
            <w:tcW w:w="8749"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税率</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含税单价</w:t>
            </w:r>
          </w:p>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含税总价（万元）</w:t>
            </w:r>
          </w:p>
        </w:tc>
      </w:tr>
      <w:tr>
        <w:tblPrEx>
          <w:tblLayout w:type="fixed"/>
          <w:tblCellMar>
            <w:top w:w="0" w:type="dxa"/>
            <w:left w:w="108" w:type="dxa"/>
            <w:bottom w:w="0" w:type="dxa"/>
            <w:right w:w="108"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r>
              <w:rPr>
                <w:rFonts w:hint="eastAsia" w:ascii="楷体" w:hAnsi="楷体" w:eastAsia="楷体" w:cs="楷体"/>
                <w:bCs/>
                <w:kern w:val="24"/>
                <w:sz w:val="24"/>
                <w:szCs w:val="24"/>
                <w:lang w:val="en-US" w:eastAsia="zh-CN"/>
              </w:rPr>
              <w:t>编制江苏省溧水火山岩盆地铜多金属矿勘查岩心钻探土地复垦方案</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仿宋_GB2312" w:cs="Calibri"/>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8"/>
                <w:szCs w:val="28"/>
                <w:lang w:val="en-US" w:eastAsia="zh-CN"/>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8"/>
                <w:szCs w:val="28"/>
                <w:lang w:val="en-US" w:eastAsia="zh-CN"/>
              </w:rPr>
            </w:pPr>
          </w:p>
        </w:tc>
      </w:tr>
      <w:tr>
        <w:tblPrEx>
          <w:tblLayout w:type="fixed"/>
          <w:tblCellMar>
            <w:top w:w="0" w:type="dxa"/>
            <w:left w:w="108" w:type="dxa"/>
            <w:bottom w:w="0" w:type="dxa"/>
            <w:right w:w="108" w:type="dxa"/>
          </w:tblCellMar>
        </w:tblPrEx>
        <w:trPr>
          <w:trHeight w:val="482"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8"/>
                <w:szCs w:val="28"/>
                <w:lang w:val="en-US" w:eastAsia="zh-CN"/>
              </w:rPr>
            </w:pPr>
          </w:p>
        </w:tc>
      </w:tr>
      <w:tr>
        <w:tblPrEx>
          <w:tblLayout w:type="fixed"/>
          <w:tblCellMar>
            <w:top w:w="0" w:type="dxa"/>
            <w:left w:w="108" w:type="dxa"/>
            <w:bottom w:w="0" w:type="dxa"/>
            <w:right w:w="108" w:type="dxa"/>
          </w:tblCellMar>
        </w:tblPrEx>
        <w:trPr>
          <w:trHeight w:val="67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932" w:type="dxa"/>
            <w:gridSpan w:val="6"/>
            <w:tcBorders>
              <w:top w:val="single" w:color="000000" w:sz="4" w:space="0"/>
              <w:left w:val="single" w:color="000000" w:sz="4" w:space="0"/>
              <w:bottom w:val="single" w:color="000000" w:sz="4" w:space="0"/>
              <w:right w:val="single" w:color="000000" w:sz="4" w:space="0"/>
            </w:tcBorders>
            <w:vAlign w:val="center"/>
          </w:tcPr>
          <w:p>
            <w:pPr>
              <w:pStyle w:val="12"/>
              <w:shd w:val="clear" w:color="auto" w:fill="FFFFFF"/>
              <w:kinsoku/>
              <w:autoSpaceDE/>
              <w:autoSpaceDN/>
              <w:adjustRightInd/>
              <w:snapToGrid/>
              <w:spacing w:before="10" w:beforeAutospacing="0" w:after="10" w:afterAutospacing="0" w:line="380" w:lineRule="atLeast"/>
              <w:ind w:right="10"/>
              <w:textAlignment w:val="auto"/>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1057" w:hRule="atLeast"/>
          <w:jc w:val="center"/>
        </w:trPr>
        <w:tc>
          <w:tcPr>
            <w:tcW w:w="8749" w:type="dxa"/>
            <w:gridSpan w:val="7"/>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Calibri" w:hAnsi="Calibri" w:eastAsia="仿宋_GB2312" w:cs="Calibri"/>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 xml:space="preserve"> </w:t>
            </w:r>
          </w:p>
        </w:tc>
      </w:tr>
    </w:tbl>
    <w:p>
      <w:pPr>
        <w:pStyle w:val="5"/>
        <w:rPr>
          <w:rFonts w:ascii="宋体" w:hAnsi="宋体" w:cs="宋体"/>
          <w:b/>
          <w:bCs/>
          <w:sz w:val="30"/>
          <w:szCs w:val="30"/>
        </w:rPr>
      </w:pPr>
    </w:p>
    <w:p>
      <w:pPr>
        <w:pStyle w:val="5"/>
        <w:rPr>
          <w:rFonts w:ascii="宋体" w:hAnsi="宋体" w:cs="宋体"/>
          <w:b/>
          <w:bCs/>
          <w:sz w:val="30"/>
          <w:szCs w:val="30"/>
        </w:rPr>
      </w:pPr>
    </w:p>
    <w:p>
      <w:pPr>
        <w:pStyle w:val="5"/>
        <w:ind w:firstLine="3200" w:firstLineChars="1000"/>
        <w:rPr>
          <w:rFonts w:ascii="Arial" w:eastAsia="宋体"/>
          <w:szCs w:val="32"/>
        </w:rPr>
      </w:pPr>
      <w:r>
        <w:rPr>
          <w:rFonts w:hint="eastAsia" w:ascii="Arial" w:eastAsia="宋体"/>
          <w:szCs w:val="32"/>
        </w:rPr>
        <w:t>法定代表或授权代表（签字</w:t>
      </w:r>
      <w:r>
        <w:rPr>
          <w:rFonts w:hint="eastAsia" w:ascii="Arial" w:eastAsia="宋体"/>
          <w:szCs w:val="32"/>
          <w:lang w:val="en-US" w:eastAsia="zh-CN"/>
        </w:rPr>
        <w:t>/盖章</w:t>
      </w:r>
      <w:r>
        <w:rPr>
          <w:rFonts w:hint="eastAsia" w:ascii="Arial" w:eastAsia="宋体"/>
          <w:szCs w:val="32"/>
        </w:rPr>
        <w:t>）：</w:t>
      </w:r>
    </w:p>
    <w:p>
      <w:pPr>
        <w:pStyle w:val="5"/>
        <w:ind w:firstLine="3200" w:firstLineChars="1000"/>
        <w:rPr>
          <w:rFonts w:hint="eastAsia" w:ascii="Arial" w:eastAsia="宋体"/>
          <w:szCs w:val="32"/>
        </w:rPr>
      </w:pPr>
    </w:p>
    <w:p>
      <w:pPr>
        <w:jc w:val="center"/>
        <w:rPr>
          <w:sz w:val="32"/>
          <w:szCs w:val="32"/>
        </w:rPr>
      </w:pPr>
      <w:r>
        <w:rPr>
          <w:rFonts w:hint="eastAsia" w:eastAsia="宋体"/>
          <w:sz w:val="32"/>
          <w:szCs w:val="32"/>
        </w:rPr>
        <w:t xml:space="preserve">     响应人</w:t>
      </w:r>
      <w:r>
        <w:rPr>
          <w:rFonts w:hint="eastAsia"/>
          <w:sz w:val="32"/>
          <w:szCs w:val="32"/>
        </w:rPr>
        <w:t xml:space="preserve">：（公章） </w:t>
      </w:r>
      <w:r>
        <w:rPr>
          <w:sz w:val="32"/>
          <w:szCs w:val="32"/>
        </w:rPr>
        <w:t xml:space="preserve">    </w:t>
      </w:r>
    </w:p>
    <w:p>
      <w:pPr>
        <w:jc w:val="center"/>
        <w:rPr>
          <w:sz w:val="32"/>
          <w:szCs w:val="32"/>
        </w:rPr>
      </w:pPr>
      <w:r>
        <w:rPr>
          <w:sz w:val="32"/>
          <w:szCs w:val="32"/>
        </w:rPr>
        <w:t xml:space="preserve">  </w:t>
      </w:r>
    </w:p>
    <w:p>
      <w:pPr>
        <w:jc w:val="center"/>
        <w:rPr>
          <w:sz w:val="32"/>
          <w:szCs w:val="32"/>
        </w:rPr>
      </w:pPr>
      <w:r>
        <w:rPr>
          <w:rFonts w:hint="eastAsia"/>
          <w:sz w:val="32"/>
          <w:szCs w:val="32"/>
        </w:rPr>
        <w:t xml:space="preserve">日 </w:t>
      </w:r>
      <w:r>
        <w:rPr>
          <w:sz w:val="32"/>
          <w:szCs w:val="32"/>
        </w:rPr>
        <w:t xml:space="preserve"> </w:t>
      </w:r>
      <w:r>
        <w:rPr>
          <w:rFonts w:hint="eastAsia"/>
          <w:sz w:val="32"/>
          <w:szCs w:val="32"/>
        </w:rPr>
        <w:t xml:space="preserve">期： </w:t>
      </w:r>
      <w:r>
        <w:rPr>
          <w:sz w:val="32"/>
          <w:szCs w:val="32"/>
        </w:rPr>
        <w:t xml:space="preserve">  </w:t>
      </w:r>
    </w:p>
    <w:p>
      <w:pPr>
        <w:pStyle w:val="5"/>
        <w:spacing w:after="0"/>
        <w:ind w:firstLine="0"/>
        <w:jc w:val="center"/>
        <w:rPr>
          <w:rFonts w:ascii="楷体" w:hAnsi="楷体" w:eastAsia="楷体" w:cs="楷体"/>
          <w:sz w:val="28"/>
          <w:szCs w:val="28"/>
        </w:rPr>
      </w:pPr>
      <w:r>
        <w:br w:type="page"/>
      </w:r>
      <w:r>
        <w:rPr>
          <w:rFonts w:hint="eastAsia" w:ascii="楷体" w:hAnsi="楷体" w:eastAsia="楷体" w:cs="楷体"/>
          <w:sz w:val="28"/>
          <w:szCs w:val="28"/>
        </w:rPr>
        <w:t>四、</w:t>
      </w:r>
      <w:bookmarkEnd w:id="16"/>
      <w:bookmarkEnd w:id="17"/>
      <w:r>
        <w:rPr>
          <w:rFonts w:hint="eastAsia" w:ascii="楷体" w:hAnsi="楷体" w:eastAsia="楷体" w:cs="楷体"/>
          <w:sz w:val="28"/>
          <w:szCs w:val="28"/>
        </w:rPr>
        <w:t>廉洁承诺书</w:t>
      </w:r>
    </w:p>
    <w:p>
      <w:pPr>
        <w:spacing w:line="480" w:lineRule="exact"/>
        <w:rPr>
          <w:rFonts w:hint="eastAsia" w:ascii="楷体" w:hAnsi="楷体" w:eastAsia="楷体" w:cs="楷体"/>
          <w:sz w:val="28"/>
          <w:szCs w:val="28"/>
        </w:rPr>
      </w:pPr>
      <w:r>
        <w:rPr>
          <w:rFonts w:hint="eastAsia" w:ascii="楷体" w:hAnsi="楷体" w:eastAsia="楷体" w:cs="楷体"/>
          <w:sz w:val="28"/>
          <w:szCs w:val="28"/>
        </w:rPr>
        <w:t>江苏长江地质勘查院：</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为维护公平竞争的市场秩序，我方自愿在参与贵方组织采购（合作）等商业往来活动中，加强有关人员廉洁从业管理，恪守商业道德，从源头预防和遏制违法、违规、违纪行为发生，特做出以下承诺：</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一、严格遵守国家有关法律法规，坚持诚实守信原则，恪守商业道德，规范商务人员廉洁从业行为。</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二、决不伙同他人串标、围标或非法排挤竞争对手，决不在商业活动中提供虚假资料，决不发生损害贵方合法权益等行为，决不从事妨碍正常交易的其他违法行为。</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三、决不违规获取贵方保密商业活动涉及的所有相关信息，决不与贵方工作人员(含工作人员的配偶、子女及亲属等，下同) 合谋进行弄虚作假、串通招标等违规活动。</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五、决不为贵方工作人员提供和安排有可能影响公平、公正交易的宴请、健身、度假、旅游、娱乐等活动。</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六、决不为贵方工作人员投资入股、个人借款或买卖股票、债券等提供方便。</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七、决不为贵方工作人员购买或装修住房、婚丧嫁娶、配偶子女上学或工作安排以及出国出境、旅游等提供方便。</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八、决不违反规定为贵方工作人员在我方相关企业挂名兼职、合伙经营、介绍承揽业务等提供方便。</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九、贵方对涉嫌不廉洁的商业行为进行调查时，我方有配合提供证据、作证的义务。</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十、未经贵方同意，我方不向任何新闻媒体、第三人述及有关贵方工作人员恪守商业道德方面的评价、信息。</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十一、我方承诺未被国家机关列入执行行贿人“黑名单”或失信被执行人。</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十二、发现贵方工作人员有违反本承诺书行为或行为倾向的，将及时提醒纠正并向贵方纪检监察部门举报，同时积极配合贵方进行调查。</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十三、本承诺书构成我方与贵方之间进行的所有商业活动所签订合同的不可分割的一部分，不因相关合同期限届满而终止。</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本承诺书一式两份，贵方和我方各持一份。</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承诺方：（盖章）</w:t>
      </w:r>
    </w:p>
    <w:p>
      <w:pPr>
        <w:spacing w:line="56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法定代表：（签字</w:t>
      </w:r>
      <w:r>
        <w:rPr>
          <w:rFonts w:hint="eastAsia" w:ascii="楷体" w:hAnsi="楷体" w:eastAsia="楷体" w:cs="楷体"/>
          <w:sz w:val="28"/>
          <w:szCs w:val="28"/>
          <w:lang w:val="en-US" w:eastAsia="zh-CN"/>
        </w:rPr>
        <w:t>/盖章</w:t>
      </w:r>
      <w:r>
        <w:rPr>
          <w:rFonts w:hint="eastAsia" w:ascii="楷体" w:hAnsi="楷体" w:eastAsia="楷体" w:cs="楷体"/>
          <w:sz w:val="28"/>
          <w:szCs w:val="28"/>
        </w:rPr>
        <w:t>）</w:t>
      </w:r>
    </w:p>
    <w:p>
      <w:pPr>
        <w:spacing w:line="560" w:lineRule="exact"/>
        <w:ind w:firstLine="560" w:firstLineChars="200"/>
        <w:jc w:val="both"/>
        <w:rPr>
          <w:rFonts w:hint="eastAsia" w:ascii="楷体" w:hAnsi="楷体" w:eastAsia="楷体" w:cs="楷体"/>
          <w:sz w:val="28"/>
          <w:szCs w:val="28"/>
          <w:lang w:val="en-US" w:eastAsia="zh-CN"/>
        </w:rPr>
      </w:pPr>
      <w:r>
        <w:rPr>
          <w:rFonts w:hint="eastAsia" w:ascii="楷体" w:hAnsi="楷体" w:eastAsia="楷体" w:cs="楷体"/>
          <w:sz w:val="28"/>
          <w:szCs w:val="28"/>
        </w:rPr>
        <w:t>注册地址：</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单位联系人：</w:t>
      </w:r>
    </w:p>
    <w:p>
      <w:pPr>
        <w:pStyle w:val="5"/>
        <w:ind w:firstLine="840" w:firstLineChars="300"/>
        <w:rPr>
          <w:rFonts w:ascii="楷体" w:hAnsi="楷体" w:eastAsia="楷体" w:cs="楷体"/>
          <w:sz w:val="28"/>
          <w:szCs w:val="28"/>
        </w:rPr>
      </w:pPr>
      <w:r>
        <w:rPr>
          <w:rFonts w:hint="eastAsia" w:ascii="楷体" w:hAnsi="楷体" w:eastAsia="楷体" w:cs="楷体"/>
          <w:sz w:val="28"/>
          <w:szCs w:val="28"/>
        </w:rPr>
        <w:t xml:space="preserve">联系电话： </w:t>
      </w: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r>
        <w:rPr>
          <w:rFonts w:hint="eastAsia" w:ascii="楷体" w:hAnsi="楷体" w:eastAsia="楷体" w:cs="楷体"/>
          <w:sz w:val="28"/>
          <w:szCs w:val="28"/>
        </w:rPr>
        <w:t>五、资格证明文件</w:t>
      </w:r>
    </w:p>
    <w:p>
      <w:pPr>
        <w:pStyle w:val="17"/>
        <w:numPr>
          <w:ilvl w:val="0"/>
          <w:numId w:val="1"/>
        </w:numPr>
        <w:spacing w:line="560" w:lineRule="exact"/>
        <w:rPr>
          <w:rFonts w:hint="eastAsia" w:ascii="宋体" w:hAnsi="宋体"/>
          <w:sz w:val="28"/>
          <w:szCs w:val="28"/>
        </w:rPr>
      </w:pPr>
      <w:r>
        <w:rPr>
          <w:rFonts w:hint="eastAsia" w:ascii="宋体" w:hAnsi="宋体"/>
          <w:sz w:val="28"/>
          <w:szCs w:val="28"/>
        </w:rPr>
        <w:t>营业执照的复印件</w:t>
      </w:r>
    </w:p>
    <w:p>
      <w:pPr>
        <w:pStyle w:val="5"/>
        <w:ind w:left="0" w:leftChars="0" w:firstLine="0" w:firstLineChars="0"/>
        <w:rPr>
          <w:rFonts w:hint="eastAsia" w:ascii="楷体" w:hAnsi="楷体" w:eastAsia="楷体" w:cs="楷体"/>
          <w:sz w:val="28"/>
          <w:szCs w:val="28"/>
          <w:lang w:eastAsia="zh-CN"/>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rPr>
          <w:rFonts w:hint="eastAsia" w:ascii="楷体" w:hAnsi="楷体" w:eastAsia="楷体" w:cs="楷体"/>
          <w:sz w:val="28"/>
          <w:szCs w:val="28"/>
        </w:rPr>
      </w:pPr>
    </w:p>
    <w:p>
      <w:pPr>
        <w:pStyle w:val="5"/>
        <w:ind w:left="0" w:leftChars="0" w:firstLine="0" w:firstLineChars="0"/>
        <w:rPr>
          <w:rFonts w:hint="eastAsia" w:ascii="楷体" w:hAnsi="楷体" w:eastAsia="楷体" w:cs="楷体"/>
          <w:sz w:val="28"/>
          <w:szCs w:val="28"/>
        </w:rPr>
      </w:pPr>
    </w:p>
    <w:p>
      <w:pPr>
        <w:pStyle w:val="5"/>
        <w:rPr>
          <w:rFonts w:hint="eastAsia" w:ascii="楷体" w:hAnsi="楷体" w:eastAsia="楷体" w:cs="楷体"/>
          <w:sz w:val="28"/>
          <w:szCs w:val="28"/>
        </w:rPr>
      </w:pPr>
    </w:p>
    <w:p>
      <w:pPr>
        <w:pStyle w:val="17"/>
        <w:numPr>
          <w:ilvl w:val="0"/>
          <w:numId w:val="1"/>
        </w:numPr>
        <w:spacing w:line="560" w:lineRule="exact"/>
        <w:rPr>
          <w:rFonts w:hint="eastAsia" w:ascii="宋体" w:hAnsi="宋体" w:eastAsia="Arial" w:cs="Arial"/>
          <w:sz w:val="28"/>
          <w:szCs w:val="28"/>
        </w:rPr>
      </w:pPr>
      <w:r>
        <w:rPr>
          <w:rFonts w:hint="eastAsia" w:ascii="宋体" w:hAnsi="宋体" w:eastAsia="Arial" w:cs="Arial"/>
          <w:sz w:val="28"/>
          <w:szCs w:val="28"/>
        </w:rPr>
        <w:t>开户许可证</w:t>
      </w:r>
    </w:p>
    <w:p>
      <w:pPr>
        <w:jc w:val="center"/>
        <w:rPr>
          <w:rFonts w:hint="eastAsia"/>
          <w:b/>
          <w:bCs/>
          <w:sz w:val="36"/>
          <w:szCs w:val="36"/>
          <w:lang w:val="en-US" w:eastAsia="zh-CN"/>
        </w:rPr>
      </w:pPr>
    </w:p>
    <w:p>
      <w:pPr>
        <w:jc w:val="center"/>
        <w:rPr>
          <w:rFonts w:hint="eastAsia"/>
          <w:lang w:eastAsia="zh-CN"/>
        </w:rPr>
      </w:pPr>
      <w:r>
        <w:rPr>
          <w:rFonts w:hint="eastAsia"/>
          <w:b/>
          <w:bCs/>
          <w:sz w:val="36"/>
          <w:szCs w:val="36"/>
          <w:lang w:val="en-US" w:eastAsia="zh-CN"/>
        </w:rPr>
        <w:t>基本存款账户信息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E4FFBE"/>
    <w:multiLevelType w:val="singleLevel"/>
    <w:tmpl w:val="D2E4FF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B1B08"/>
    <w:rsid w:val="033E4DA4"/>
    <w:rsid w:val="07A60143"/>
    <w:rsid w:val="0B210D11"/>
    <w:rsid w:val="0F3D1F95"/>
    <w:rsid w:val="1A351C20"/>
    <w:rsid w:val="1EE50BB0"/>
    <w:rsid w:val="247D50F0"/>
    <w:rsid w:val="277E52D7"/>
    <w:rsid w:val="29B56410"/>
    <w:rsid w:val="2C22032B"/>
    <w:rsid w:val="2C7A07DE"/>
    <w:rsid w:val="322B1B08"/>
    <w:rsid w:val="33582884"/>
    <w:rsid w:val="33DC5263"/>
    <w:rsid w:val="34637732"/>
    <w:rsid w:val="39205BF2"/>
    <w:rsid w:val="3E5D0277"/>
    <w:rsid w:val="415209BC"/>
    <w:rsid w:val="453942C3"/>
    <w:rsid w:val="45991918"/>
    <w:rsid w:val="48791B03"/>
    <w:rsid w:val="4FE47521"/>
    <w:rsid w:val="580C6760"/>
    <w:rsid w:val="5A9B0EEF"/>
    <w:rsid w:val="5AC3284A"/>
    <w:rsid w:val="5BE80164"/>
    <w:rsid w:val="5E985DE6"/>
    <w:rsid w:val="665C4158"/>
    <w:rsid w:val="6B437165"/>
    <w:rsid w:val="79133EC0"/>
    <w:rsid w:val="7C9839BB"/>
    <w:rsid w:val="7DE44A0D"/>
    <w:rsid w:val="7F97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4"/>
    <w:basedOn w:val="1"/>
    <w:next w:val="1"/>
    <w:qFormat/>
    <w:uiPriority w:val="0"/>
    <w:pPr>
      <w:keepNext/>
      <w:keepLines/>
      <w:outlineLvl w:val="3"/>
    </w:pPr>
    <w:rPr>
      <w:rFonts w:cs="Times New Roman"/>
      <w:b/>
      <w:bCs/>
      <w:sz w:val="24"/>
      <w:szCs w:val="28"/>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正文1"/>
    <w:basedOn w:val="3"/>
    <w:next w:val="1"/>
    <w:qFormat/>
    <w:uiPriority w:val="0"/>
    <w:pPr>
      <w:jc w:val="both"/>
    </w:pPr>
    <w:rPr>
      <w:rFonts w:ascii="Times New Roman" w:hAnsi="Times New Roman"/>
    </w:rPr>
  </w:style>
  <w:style w:type="paragraph" w:customStyle="1" w:styleId="3">
    <w:name w:val="样式1"/>
    <w:basedOn w:val="1"/>
    <w:next w:val="4"/>
    <w:qFormat/>
    <w:uiPriority w:val="0"/>
    <w:pPr>
      <w:spacing w:line="360" w:lineRule="auto"/>
      <w:ind w:firstLine="420"/>
    </w:pPr>
    <w:rPr>
      <w:rFonts w:cs="Times New Roman"/>
    </w:rPr>
  </w:style>
  <w:style w:type="paragraph" w:styleId="5">
    <w:name w:val="Body Text First Indent"/>
    <w:basedOn w:val="6"/>
    <w:qFormat/>
    <w:uiPriority w:val="0"/>
    <w:pPr>
      <w:ind w:firstLine="420"/>
    </w:pPr>
    <w:rPr>
      <w:rFonts w:ascii="Times New Roman"/>
      <w:sz w:val="32"/>
    </w:rPr>
  </w:style>
  <w:style w:type="paragraph" w:styleId="6">
    <w:name w:val="Body Text"/>
    <w:basedOn w:val="1"/>
    <w:next w:val="7"/>
    <w:qFormat/>
    <w:uiPriority w:val="0"/>
    <w:pPr>
      <w:spacing w:after="120"/>
    </w:pPr>
  </w:style>
  <w:style w:type="paragraph" w:styleId="7">
    <w:name w:val="Body Text 2"/>
    <w:basedOn w:val="1"/>
    <w:qFormat/>
    <w:uiPriority w:val="0"/>
    <w:rPr>
      <w:color w:val="FF0000"/>
    </w:rPr>
  </w:style>
  <w:style w:type="paragraph" w:styleId="8">
    <w:name w:val="Body Text Indent"/>
    <w:basedOn w:val="1"/>
    <w:next w:val="9"/>
    <w:qFormat/>
    <w:uiPriority w:val="99"/>
    <w:pPr>
      <w:ind w:firstLine="600" w:firstLineChars="200"/>
    </w:pPr>
    <w:rPr>
      <w:spacing w:val="10"/>
      <w:sz w:val="28"/>
    </w:rPr>
  </w:style>
  <w:style w:type="paragraph" w:customStyle="1" w:styleId="9">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2"/>
      <w:szCs w:val="22"/>
    </w:rPr>
  </w:style>
  <w:style w:type="paragraph" w:styleId="10">
    <w:name w:val="Body Text First Indent 2"/>
    <w:basedOn w:val="8"/>
    <w:next w:val="1"/>
    <w:qFormat/>
    <w:uiPriority w:val="0"/>
    <w:pPr>
      <w:spacing w:after="120"/>
      <w:ind w:left="420" w:leftChars="200" w:firstLine="420"/>
    </w:pPr>
    <w:rPr>
      <w:rFonts w:eastAsia="Times New Roman"/>
      <w:spacing w:val="0"/>
      <w:sz w:val="21"/>
    </w:rPr>
  </w:style>
  <w:style w:type="paragraph" w:styleId="11">
    <w:name w:val="toc 2"/>
    <w:basedOn w:val="1"/>
    <w:next w:val="1"/>
    <w:qFormat/>
    <w:uiPriority w:val="39"/>
    <w:pPr>
      <w:tabs>
        <w:tab w:val="left" w:pos="1050"/>
        <w:tab w:val="right" w:leader="dot" w:pos="9020"/>
      </w:tabs>
      <w:spacing w:line="300" w:lineRule="auto"/>
      <w:ind w:left="420" w:leftChars="200"/>
    </w:pPr>
  </w:style>
  <w:style w:type="paragraph" w:styleId="12">
    <w:name w:val="Normal (Web)"/>
    <w:basedOn w:val="1"/>
    <w:qFormat/>
    <w:uiPriority w:val="0"/>
    <w:pPr>
      <w:spacing w:beforeAutospacing="1" w:afterAutospacing="1"/>
      <w:jc w:val="left"/>
    </w:pPr>
    <w:rPr>
      <w:kern w:val="0"/>
      <w:sz w:val="24"/>
    </w:rPr>
  </w:style>
  <w:style w:type="paragraph" w:customStyle="1" w:styleId="15">
    <w:name w:val="投标文件"/>
    <w:basedOn w:val="16"/>
    <w:qFormat/>
    <w:uiPriority w:val="0"/>
    <w:rPr>
      <w:sz w:val="30"/>
    </w:rPr>
  </w:style>
  <w:style w:type="paragraph" w:customStyle="1" w:styleId="16">
    <w:name w:val="章标题"/>
    <w:basedOn w:val="1"/>
    <w:qFormat/>
    <w:uiPriority w:val="0"/>
    <w:pPr>
      <w:ind w:left="442"/>
      <w:jc w:val="center"/>
    </w:pPr>
    <w:rPr>
      <w:sz w:val="36"/>
      <w:szCs w:val="36"/>
    </w:rPr>
  </w:style>
  <w:style w:type="paragraph" w:customStyle="1" w:styleId="17">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2838</Words>
  <Characters>2935</Characters>
  <Lines>0</Lines>
  <Paragraphs>0</Paragraphs>
  <TotalTime>16</TotalTime>
  <ScaleCrop>false</ScaleCrop>
  <LinksUpToDate>false</LinksUpToDate>
  <CharactersWithSpaces>3236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2025-02-27T05:54:00Z</dcterms:created>
  <dc:creator>GR</dc:creator>
  <cp:lastModifiedBy>梦里花落U知多少</cp:lastModifiedBy>
  <dcterms:modified xsi:type="dcterms:W3CDTF">2025-04-03T06:34:11Z</dcterms:modified>
  <dc:title>江苏长江地质勘查院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5685C3B160DC4D47A326F77E3BCA8F05_13</vt:lpwstr>
  </property>
  <property fmtid="{D5CDD505-2E9C-101B-9397-08002B2CF9AE}" pid="4" name="KSOTemplateDocerSaveRecord">
    <vt:lpwstr>eyJoZGlkIjoiZTI2ZGYyNGQwYjc4ODljM2FhNmJkNGY3ZDA5YTZjMzciLCJ1c2VySWQiOiI0NDM1MjQ5NDUifQ==</vt:lpwstr>
  </property>
</Properties>
</file>